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4"/>
        <w:jc w:val="center"/>
        <w:rPr>
          <w:rFonts w:ascii="Liberation Serif" w:hAnsi="Liberation Serif" w:cs="Liberation Serif"/>
          <w:lang w:val="en-US"/>
        </w:rPr>
      </w:pPr>
      <w:r>
        <w:rPr>
          <w:rFonts w:ascii="Liberation Serif" w:hAnsi="Liberation Serif" w:cs="Liberation Seri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60pt" filled="t">
            <v:fill color2="black"/>
            <v:imagedata r:id="rId8" o:title=""/>
          </v:shape>
        </w:pict>
      </w:r>
    </w:p>
    <w:p>
      <w:pPr>
        <w:pStyle w:val="4"/>
        <w:jc w:val="center"/>
        <w:rPr>
          <w:rFonts w:ascii="Liberation Serif" w:hAnsi="Liberation Serif" w:cs="Liberation Serif"/>
        </w:rPr>
      </w:pPr>
      <w:r>
        <w:rPr>
          <w:rFonts w:ascii="Liberation Serif" w:hAnsi="Liberation Serif" w:cs="Liberation Serif"/>
        </w:rPr>
        <w:t xml:space="preserve"> АДМИНИСТРАЦИЯ ГОРОДСКОГО ОКРУГА «ГОРОД ЛЕСНОЙ»</w:t>
      </w:r>
    </w:p>
    <w:p>
      <w:pPr>
        <w:jc w:val="center"/>
        <w:rPr>
          <w:rFonts w:ascii="Liberation Serif" w:hAnsi="Liberation Serif" w:cs="Liberation Serif"/>
          <w:b/>
          <w:bCs/>
          <w:sz w:val="16"/>
        </w:rPr>
      </w:pPr>
    </w:p>
    <w:p>
      <w:pPr>
        <w:pStyle w:val="5"/>
        <w:rPr>
          <w:rFonts w:ascii="Liberation Serif" w:hAnsi="Liberation Serif" w:cs="Liberation Serif"/>
          <w:b/>
          <w:sz w:val="34"/>
        </w:rPr>
      </w:pPr>
      <w:r>
        <w:rPr>
          <w:rFonts w:ascii="Liberation Serif" w:hAnsi="Liberation Serif" w:cs="Liberation Serif"/>
          <w:b/>
          <w:sz w:val="34"/>
        </w:rPr>
        <w:t>П О С Т А Н О В Л Е Н И Е</w:t>
      </w:r>
    </w:p>
    <w:p>
      <w:pPr>
        <w:rPr>
          <w:rFonts w:ascii="Liberation Serif" w:hAnsi="Liberation Serif" w:cs="Liberation Serif"/>
          <w:sz w:val="28"/>
        </w:rPr>
      </w:pPr>
      <w:r>
        <w:rPr>
          <w:rFonts w:ascii="Liberation Serif" w:hAnsi="Liberation Serif" w:cs="Liberation Serif"/>
          <w:b/>
          <w:bCs/>
          <w:noProof/>
          <w:sz w:val="20"/>
        </w:rPr>
        <w:pict>
          <v:line id="_x0000_s1029" style="position:absolute;z-index:251657728" from="0,9.15pt" to="510.25pt,9.15pt" strokeweight="3pt">
            <v:stroke linestyle="thickThin"/>
            <w10:wrap type="square"/>
          </v:line>
        </w:pict>
      </w:r>
      <w:r>
        <w:rPr>
          <w:rFonts w:ascii="Liberation Serif" w:hAnsi="Liberation Serif" w:cs="Liberation Serif"/>
          <w:sz w:val="28"/>
        </w:rPr>
        <w:t>____________</w:t>
      </w:r>
      <w:r>
        <w:rPr>
          <w:rFonts w:ascii="Liberation Serif" w:hAnsi="Liberation Serif" w:cs="Liberation Serif"/>
          <w:sz w:val="28"/>
        </w:rPr>
        <w:tab/>
      </w:r>
      <w:r>
        <w:rPr>
          <w:rFonts w:ascii="Liberation Serif" w:hAnsi="Liberation Serif" w:cs="Liberation Serif"/>
          <w:sz w:val="28"/>
        </w:rPr>
        <w:tab/>
        <w:t xml:space="preserve">   </w:t>
      </w:r>
      <w:r>
        <w:rPr>
          <w:rFonts w:ascii="Liberation Serif" w:hAnsi="Liberation Serif" w:cs="Liberation Serif"/>
          <w:sz w:val="28"/>
        </w:rPr>
        <w:tab/>
        <w:t xml:space="preserve">                                                                                № _____</w:t>
      </w:r>
    </w:p>
    <w:p>
      <w:pPr>
        <w:rPr>
          <w:rFonts w:ascii="Liberation Serif" w:hAnsi="Liberation Serif" w:cs="Liberation Serif"/>
          <w:sz w:val="27"/>
          <w:szCs w:val="27"/>
        </w:rPr>
      </w:pPr>
    </w:p>
    <w:p>
      <w:pPr>
        <w:jc w:val="center"/>
        <w:rPr>
          <w:rFonts w:ascii="Liberation Serif" w:hAnsi="Liberation Serif" w:cs="Liberation Serif"/>
          <w:sz w:val="28"/>
          <w:szCs w:val="28"/>
        </w:rPr>
      </w:pPr>
      <w:r>
        <w:rPr>
          <w:rFonts w:ascii="Liberation Serif" w:hAnsi="Liberation Serif" w:cs="Liberation Serif"/>
          <w:sz w:val="28"/>
          <w:szCs w:val="28"/>
        </w:rPr>
        <w:t>г. Лесной</w:t>
      </w:r>
    </w:p>
    <w:p>
      <w:pPr>
        <w:jc w:val="center"/>
        <w:rPr>
          <w:rFonts w:ascii="Liberation Serif" w:hAnsi="Liberation Serif" w:cs="Liberation Serif"/>
          <w:sz w:val="28"/>
          <w:szCs w:val="28"/>
        </w:rPr>
      </w:pPr>
    </w:p>
    <w:p>
      <w:pPr>
        <w:pStyle w:val="a4"/>
        <w:spacing w:after="0"/>
        <w:ind w:left="23"/>
        <w:jc w:val="center"/>
        <w:rPr>
          <w:rFonts w:ascii="Liberation Serif" w:hAnsi="Liberation Serif" w:cs="Liberation Serif"/>
          <w:b/>
          <w:i/>
          <w:sz w:val="28"/>
          <w:szCs w:val="28"/>
        </w:rPr>
      </w:pPr>
      <w:r>
        <w:rPr>
          <w:rFonts w:ascii="Liberation Serif" w:hAnsi="Liberation Serif" w:cs="Liberation Serif"/>
          <w:b/>
          <w:i/>
          <w:sz w:val="28"/>
          <w:szCs w:val="28"/>
        </w:rPr>
        <w:t>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 права пожизненного наследуемого</w:t>
      </w:r>
    </w:p>
    <w:p>
      <w:pPr>
        <w:pStyle w:val="a4"/>
        <w:spacing w:after="0"/>
        <w:ind w:left="23"/>
        <w:jc w:val="center"/>
        <w:rPr>
          <w:rFonts w:ascii="Liberation Serif" w:hAnsi="Liberation Serif" w:cs="Liberation Serif"/>
          <w:b/>
          <w:i/>
          <w:sz w:val="28"/>
          <w:szCs w:val="28"/>
        </w:rPr>
      </w:pPr>
      <w:r>
        <w:rPr>
          <w:rFonts w:ascii="Liberation Serif" w:hAnsi="Liberation Serif" w:cs="Liberation Serif"/>
          <w:b/>
          <w:i/>
          <w:sz w:val="28"/>
          <w:szCs w:val="28"/>
        </w:rPr>
        <w:t xml:space="preserve">владения земельным участком при отказе правообладателя </w:t>
      </w:r>
    </w:p>
    <w:p>
      <w:pPr>
        <w:pStyle w:val="a4"/>
        <w:spacing w:after="0"/>
        <w:jc w:val="center"/>
        <w:rPr>
          <w:rFonts w:ascii="Liberation Serif" w:hAnsi="Liberation Serif" w:cs="Liberation Serif"/>
          <w:b/>
          <w:i/>
          <w:sz w:val="28"/>
          <w:szCs w:val="28"/>
        </w:rPr>
      </w:pPr>
      <w:r>
        <w:rPr>
          <w:rFonts w:ascii="Liberation Serif" w:hAnsi="Liberation Serif" w:cs="Liberation Serif"/>
          <w:b/>
          <w:i/>
          <w:sz w:val="28"/>
          <w:szCs w:val="28"/>
        </w:rPr>
        <w:t>от принадлежащего ему права на земельный участок»</w:t>
      </w:r>
    </w:p>
    <w:p>
      <w:pPr>
        <w:pStyle w:val="a4"/>
        <w:spacing w:after="0"/>
        <w:ind w:left="20"/>
        <w:jc w:val="center"/>
        <w:rPr>
          <w:rFonts w:ascii="Liberation Serif" w:hAnsi="Liberation Serif" w:cs="Liberation Serif"/>
          <w:sz w:val="28"/>
          <w:szCs w:val="28"/>
        </w:rPr>
      </w:pPr>
    </w:p>
    <w:p>
      <w:pPr>
        <w:autoSpaceDE w:val="0"/>
        <w:autoSpaceDN w:val="0"/>
        <w:adjustRightInd w:val="0"/>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Федеральными законами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постановлением администрации городского округа «Город Лесной» от 13.05.2021 № 485 «Об утверждении Порядка разработки и утверждения административных регламентов предоставления муниципальных услуг», в целях </w:t>
      </w:r>
      <w:r>
        <w:rPr>
          <w:rFonts w:ascii="Liberation Serif" w:hAnsi="Liberation Serif" w:cs="Liberation Serif"/>
          <w:sz w:val="28"/>
          <w:szCs w:val="28"/>
          <w:lang w:eastAsia="en-US"/>
        </w:rPr>
        <w:t xml:space="preserve">повышения эффективности деятельности администрации городского округа «Город Лесной» и </w:t>
      </w:r>
      <w:r>
        <w:rPr>
          <w:rFonts w:ascii="Liberation Serif" w:hAnsi="Liberation Serif" w:cs="Liberation Serif"/>
          <w:sz w:val="28"/>
          <w:szCs w:val="28"/>
        </w:rPr>
        <w:t>приведения административного регламента в соответствие с требованиями действующего законодательства</w:t>
      </w:r>
    </w:p>
    <w:p>
      <w:pPr>
        <w:rPr>
          <w:rFonts w:ascii="Liberation Serif" w:hAnsi="Liberation Serif" w:cs="Liberation Serif"/>
          <w:b/>
          <w:bCs/>
          <w:sz w:val="28"/>
          <w:szCs w:val="28"/>
        </w:rPr>
      </w:pPr>
    </w:p>
    <w:p>
      <w:pPr>
        <w:rPr>
          <w:rFonts w:ascii="Liberation Serif" w:hAnsi="Liberation Serif" w:cs="Liberation Serif"/>
          <w:b/>
          <w:bCs/>
          <w:sz w:val="28"/>
          <w:szCs w:val="28"/>
        </w:rPr>
      </w:pPr>
      <w:r>
        <w:rPr>
          <w:rFonts w:ascii="Liberation Serif" w:hAnsi="Liberation Serif" w:cs="Liberation Serif"/>
          <w:b/>
          <w:bCs/>
          <w:sz w:val="28"/>
          <w:szCs w:val="28"/>
        </w:rPr>
        <w:t>ПОСТАНОВЛЯЮ:</w:t>
      </w:r>
    </w:p>
    <w:p>
      <w:pPr>
        <w:pStyle w:val="2"/>
        <w:spacing w:after="0" w:line="240" w:lineRule="auto"/>
        <w:ind w:left="0"/>
        <w:jc w:val="both"/>
        <w:rPr>
          <w:rFonts w:ascii="Liberation Serif" w:hAnsi="Liberation Serif" w:cs="Liberation Serif"/>
          <w:sz w:val="28"/>
          <w:szCs w:val="28"/>
        </w:rPr>
      </w:pPr>
    </w:p>
    <w:p>
      <w:pPr>
        <w:pStyle w:val="a4"/>
        <w:spacing w:after="0"/>
        <w:ind w:left="23"/>
        <w:jc w:val="both"/>
        <w:rPr>
          <w:rFonts w:ascii="Liberation Serif" w:hAnsi="Liberation Serif" w:cs="Liberation Serif"/>
          <w:sz w:val="28"/>
          <w:szCs w:val="28"/>
        </w:rPr>
      </w:pPr>
      <w:r>
        <w:rPr>
          <w:rFonts w:ascii="Liberation Serif" w:hAnsi="Liberation Serif" w:cs="Liberation Serif"/>
          <w:sz w:val="28"/>
          <w:szCs w:val="28"/>
        </w:rPr>
        <w:tab/>
        <w:t>1. Утвердить административный регламент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от принадлежащего ему права на земельный участок» (прилагается).</w:t>
      </w:r>
    </w:p>
    <w:p>
      <w:pPr>
        <w:pStyle w:val="a4"/>
        <w:spacing w:after="0"/>
        <w:ind w:firstLine="709"/>
        <w:jc w:val="both"/>
        <w:rPr>
          <w:rFonts w:ascii="Liberation Serif" w:hAnsi="Liberation Serif" w:cs="Liberation Serif"/>
          <w:sz w:val="28"/>
          <w:szCs w:val="28"/>
        </w:rPr>
      </w:pPr>
      <w:r>
        <w:rPr>
          <w:rFonts w:ascii="Liberation Serif" w:hAnsi="Liberation Serif" w:cs="Liberation Serif"/>
          <w:sz w:val="28"/>
          <w:szCs w:val="28"/>
        </w:rPr>
        <w:t>2. Признать утратившим силу постановление администрации городского округа «Город Лесной» от 21.06.2018 № 770 «Об утверждении административного регламента предоставления муниципальным казенным учреждением «Комитет по управлению имуществом администрации городского округа «Город Лесной» муниципальной услуги по прекращению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от принадлежащего ему права на земельный участок» (с изменениями, внесенными постановлением администрации городского округа «Город Лесной» от 07.11.2019 № 1229).</w:t>
      </w:r>
    </w:p>
    <w:p>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lastRenderedPageBreak/>
        <w:t>3. Настоящее постановление опубликовать в печатном средстве массовой информации «Вестник-официальный» и разместить на официальном сайте администрации городского округа «Город Лесной» в информационно-телекоммуникационной сети «Интернет».</w:t>
      </w:r>
    </w:p>
    <w:p>
      <w:pPr>
        <w:tabs>
          <w:tab w:val="left" w:pos="0"/>
        </w:tabs>
        <w:ind w:firstLine="709"/>
        <w:jc w:val="both"/>
        <w:rPr>
          <w:rFonts w:ascii="Liberation Serif" w:hAnsi="Liberation Serif" w:cs="Liberation Serif"/>
          <w:sz w:val="28"/>
          <w:szCs w:val="28"/>
        </w:rPr>
      </w:pPr>
      <w:r>
        <w:rPr>
          <w:rFonts w:ascii="Liberation Serif" w:hAnsi="Liberation Serif" w:cs="Liberation Serif"/>
          <w:sz w:val="28"/>
          <w:szCs w:val="28"/>
        </w:rPr>
        <w:t>4. Контроль исполнения настоящего постановления возложить на заместителя главы администрации городского округа «Город Лесной» по энергетике и жилищно-коммунальному хозяйству Строкова Д.В.</w:t>
      </w:r>
    </w:p>
    <w:p>
      <w:pPr>
        <w:pStyle w:val="8"/>
        <w:spacing w:before="0" w:after="0"/>
        <w:rPr>
          <w:rFonts w:ascii="Liberation Serif" w:hAnsi="Liberation Serif" w:cs="Liberation Serif"/>
          <w:b/>
          <w:bCs/>
          <w:i w:val="0"/>
          <w:sz w:val="28"/>
          <w:szCs w:val="28"/>
        </w:rPr>
      </w:pPr>
    </w:p>
    <w:p>
      <w:pPr>
        <w:rPr>
          <w:rFonts w:ascii="Liberation Serif" w:hAnsi="Liberation Serif" w:cs="Liberation Serif"/>
          <w:sz w:val="28"/>
          <w:szCs w:val="28"/>
        </w:rPr>
      </w:pPr>
    </w:p>
    <w:p>
      <w:pPr>
        <w:pStyle w:val="8"/>
        <w:spacing w:before="0" w:after="0"/>
        <w:rPr>
          <w:rFonts w:ascii="Liberation Serif" w:hAnsi="Liberation Serif" w:cs="Liberation Serif"/>
          <w:b/>
          <w:bCs/>
          <w:i w:val="0"/>
          <w:sz w:val="28"/>
          <w:szCs w:val="28"/>
        </w:rPr>
      </w:pPr>
      <w:r>
        <w:rPr>
          <w:rFonts w:ascii="Liberation Serif" w:hAnsi="Liberation Serif" w:cs="Liberation Serif"/>
          <w:b/>
          <w:bCs/>
          <w:i w:val="0"/>
          <w:sz w:val="28"/>
          <w:szCs w:val="28"/>
        </w:rPr>
        <w:t xml:space="preserve">Глава городского округа </w:t>
      </w:r>
    </w:p>
    <w:p>
      <w:pPr>
        <w:pStyle w:val="8"/>
        <w:spacing w:before="0" w:after="0"/>
        <w:rPr>
          <w:rFonts w:ascii="Liberation Serif" w:hAnsi="Liberation Serif" w:cs="Liberation Serif"/>
          <w:i w:val="0"/>
          <w:sz w:val="28"/>
          <w:szCs w:val="28"/>
        </w:rPr>
      </w:pPr>
      <w:r>
        <w:rPr>
          <w:rFonts w:ascii="Liberation Serif" w:hAnsi="Liberation Serif" w:cs="Liberation Serif"/>
          <w:b/>
          <w:bCs/>
          <w:i w:val="0"/>
          <w:sz w:val="28"/>
          <w:szCs w:val="28"/>
        </w:rPr>
        <w:t>«Город Лесной»                                                                                        С.Е. Черепанов</w:t>
      </w:r>
      <w:r>
        <w:rPr>
          <w:rFonts w:ascii="Liberation Serif" w:hAnsi="Liberation Serif" w:cs="Liberation Serif"/>
          <w:i w:val="0"/>
          <w:sz w:val="28"/>
          <w:szCs w:val="28"/>
        </w:rPr>
        <w:tab/>
      </w:r>
      <w:r>
        <w:rPr>
          <w:rFonts w:ascii="Liberation Serif" w:hAnsi="Liberation Serif" w:cs="Liberation Serif"/>
          <w:i w:val="0"/>
          <w:sz w:val="28"/>
          <w:szCs w:val="28"/>
        </w:rPr>
        <w:tab/>
        <w:t xml:space="preserve">   </w:t>
      </w: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5954"/>
        <w:rPr>
          <w:rFonts w:ascii="Liberation Serif" w:hAnsi="Liberation Serif" w:cs="Liberation Serif"/>
        </w:rPr>
      </w:pPr>
    </w:p>
    <w:p>
      <w:pPr>
        <w:ind w:left="6237"/>
        <w:rPr>
          <w:rFonts w:ascii="Liberation Serif" w:hAnsi="Liberation Serif" w:cs="Liberation Serif"/>
        </w:rPr>
      </w:pPr>
      <w:r>
        <w:rPr>
          <w:rFonts w:ascii="Liberation Serif" w:hAnsi="Liberation Serif" w:cs="Liberation Serif"/>
        </w:rPr>
        <w:lastRenderedPageBreak/>
        <w:t>УТВЕРЖДЕН</w:t>
      </w:r>
    </w:p>
    <w:p>
      <w:pPr>
        <w:pStyle w:val="ConsPlusNormal"/>
        <w:ind w:left="6237"/>
        <w:outlineLvl w:val="1"/>
        <w:rPr>
          <w:rFonts w:ascii="Liberation Serif" w:hAnsi="Liberation Serif" w:cs="Liberation Serif"/>
          <w:sz w:val="24"/>
          <w:szCs w:val="24"/>
        </w:rPr>
      </w:pPr>
      <w:r>
        <w:rPr>
          <w:rFonts w:ascii="Liberation Serif" w:hAnsi="Liberation Serif" w:cs="Liberation Serif"/>
          <w:sz w:val="24"/>
          <w:szCs w:val="24"/>
        </w:rPr>
        <w:t xml:space="preserve">постановлением администрации городского округа «Город Лесной» </w:t>
      </w:r>
    </w:p>
    <w:p>
      <w:pPr>
        <w:pStyle w:val="ConsPlusNormal"/>
        <w:ind w:left="6237"/>
        <w:outlineLvl w:val="1"/>
        <w:rPr>
          <w:rFonts w:ascii="Liberation Serif" w:hAnsi="Liberation Serif" w:cs="Liberation Serif"/>
          <w:sz w:val="24"/>
          <w:szCs w:val="24"/>
        </w:rPr>
      </w:pPr>
      <w:r>
        <w:rPr>
          <w:rFonts w:ascii="Liberation Serif" w:hAnsi="Liberation Serif" w:cs="Liberation Serif"/>
          <w:sz w:val="24"/>
          <w:szCs w:val="24"/>
        </w:rPr>
        <w:t xml:space="preserve">от _______________ № ______ </w:t>
      </w:r>
    </w:p>
    <w:p>
      <w:pPr>
        <w:pStyle w:val="a4"/>
        <w:spacing w:after="0"/>
        <w:ind w:left="6237"/>
        <w:rPr>
          <w:rFonts w:ascii="Liberation Serif" w:hAnsi="Liberation Serif" w:cs="Liberation Serif"/>
        </w:rPr>
      </w:pPr>
      <w:r>
        <w:rPr>
          <w:rFonts w:ascii="Liberation Serif" w:hAnsi="Liberation Serif" w:cs="Liberation Serif"/>
        </w:rPr>
        <w:t>«Об утверждении административного регламента предоставления муниципальной услуги «Прекращение права постоянного (бессрочного) пользования земельным участком,</w:t>
      </w:r>
    </w:p>
    <w:p>
      <w:pPr>
        <w:pStyle w:val="a4"/>
        <w:spacing w:after="0"/>
        <w:ind w:left="6237"/>
        <w:rPr>
          <w:rFonts w:ascii="Liberation Serif" w:hAnsi="Liberation Serif" w:cs="Liberation Serif"/>
        </w:rPr>
      </w:pPr>
      <w:r>
        <w:rPr>
          <w:rFonts w:ascii="Liberation Serif" w:hAnsi="Liberation Serif" w:cs="Liberation Serif"/>
        </w:rPr>
        <w:t>права пожизненного наследуемого</w:t>
      </w:r>
    </w:p>
    <w:p>
      <w:pPr>
        <w:pStyle w:val="a4"/>
        <w:spacing w:after="0"/>
        <w:ind w:left="6237"/>
        <w:rPr>
          <w:rFonts w:ascii="Liberation Serif" w:hAnsi="Liberation Serif" w:cs="Liberation Serif"/>
        </w:rPr>
      </w:pPr>
      <w:r>
        <w:rPr>
          <w:rFonts w:ascii="Liberation Serif" w:hAnsi="Liberation Serif" w:cs="Liberation Serif"/>
        </w:rPr>
        <w:t>владения земельным участком</w:t>
      </w:r>
    </w:p>
    <w:p>
      <w:pPr>
        <w:pStyle w:val="a4"/>
        <w:spacing w:after="0"/>
        <w:ind w:left="6237"/>
        <w:rPr>
          <w:rFonts w:ascii="Liberation Serif" w:hAnsi="Liberation Serif" w:cs="Liberation Serif"/>
        </w:rPr>
      </w:pPr>
      <w:r>
        <w:rPr>
          <w:rFonts w:ascii="Liberation Serif" w:hAnsi="Liberation Serif" w:cs="Liberation Serif"/>
        </w:rPr>
        <w:t xml:space="preserve">при отказе правообладателя </w:t>
      </w:r>
    </w:p>
    <w:p>
      <w:pPr>
        <w:pStyle w:val="ConsPlusNormal"/>
        <w:ind w:left="6237"/>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ConsPlusNormal"/>
        <w:ind w:left="6237"/>
        <w:outlineLvl w:val="1"/>
        <w:rPr>
          <w:rFonts w:ascii="Liberation Serif" w:hAnsi="Liberation Serif" w:cs="Liberation Serif"/>
          <w:color w:val="000000"/>
          <w:sz w:val="24"/>
          <w:szCs w:val="24"/>
        </w:rPr>
      </w:pPr>
      <w:r>
        <w:rPr>
          <w:rFonts w:ascii="Liberation Serif" w:hAnsi="Liberation Serif" w:cs="Liberation Serif"/>
          <w:sz w:val="24"/>
          <w:szCs w:val="24"/>
        </w:rPr>
        <w:t>на земельный участок»</w:t>
      </w:r>
    </w:p>
    <w:p>
      <w:pPr>
        <w:pStyle w:val="ConsPlusNormal"/>
        <w:jc w:val="center"/>
        <w:outlineLvl w:val="1"/>
        <w:rPr>
          <w:rFonts w:ascii="Liberation Serif" w:hAnsi="Liberation Serif" w:cs="Liberation Serif"/>
          <w:b/>
          <w:sz w:val="24"/>
          <w:szCs w:val="24"/>
        </w:rPr>
      </w:pPr>
    </w:p>
    <w:p>
      <w:pPr>
        <w:pStyle w:val="ConsPlusNormal"/>
        <w:jc w:val="center"/>
        <w:outlineLvl w:val="1"/>
        <w:rPr>
          <w:rFonts w:ascii="Liberation Serif" w:hAnsi="Liberation Serif" w:cs="Liberation Serif"/>
          <w:b/>
          <w:sz w:val="24"/>
          <w:szCs w:val="24"/>
        </w:rPr>
      </w:pPr>
    </w:p>
    <w:p>
      <w:pPr>
        <w:pStyle w:val="a4"/>
        <w:spacing w:after="0"/>
        <w:jc w:val="center"/>
        <w:rPr>
          <w:rFonts w:ascii="Liberation Serif" w:hAnsi="Liberation Serif" w:cs="Liberation Serif"/>
          <w:b/>
        </w:rPr>
      </w:pPr>
      <w:r>
        <w:rPr>
          <w:rFonts w:ascii="Liberation Serif" w:hAnsi="Liberation Serif" w:cs="Liberation Serif"/>
          <w:b/>
        </w:rPr>
        <w:t>Административный регламент</w:t>
      </w:r>
    </w:p>
    <w:p>
      <w:pPr>
        <w:pStyle w:val="a4"/>
        <w:spacing w:after="0"/>
        <w:jc w:val="center"/>
        <w:rPr>
          <w:rFonts w:ascii="Liberation Serif" w:hAnsi="Liberation Serif" w:cs="Liberation Serif"/>
          <w:b/>
        </w:rPr>
      </w:pPr>
      <w:r>
        <w:rPr>
          <w:rFonts w:ascii="Liberation Serif" w:hAnsi="Liberation Serif" w:cs="Liberation Serif"/>
          <w:b/>
        </w:rPr>
        <w:t>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от принадлежащего ему права на земельный участок»</w:t>
      </w:r>
    </w:p>
    <w:p>
      <w:pPr>
        <w:pStyle w:val="a4"/>
        <w:spacing w:after="0"/>
        <w:ind w:left="20"/>
        <w:rPr>
          <w:rFonts w:ascii="Liberation Serif" w:hAnsi="Liberation Serif" w:cs="Liberation Serif"/>
          <w:b/>
        </w:rPr>
      </w:pPr>
    </w:p>
    <w:p>
      <w:pPr>
        <w:pStyle w:val="31"/>
        <w:keepNext/>
        <w:keepLines/>
        <w:shd w:val="clear" w:color="auto" w:fill="auto"/>
        <w:spacing w:before="0" w:after="0" w:line="240" w:lineRule="auto"/>
        <w:ind w:left="20"/>
        <w:rPr>
          <w:rFonts w:ascii="Liberation Serif" w:hAnsi="Liberation Serif" w:cs="Liberation Serif"/>
          <w:bCs w:val="0"/>
          <w:sz w:val="24"/>
          <w:szCs w:val="24"/>
        </w:rPr>
      </w:pPr>
      <w:bookmarkStart w:id="0" w:name="bookmark1"/>
      <w:r>
        <w:rPr>
          <w:rFonts w:ascii="Liberation Serif" w:hAnsi="Liberation Serif" w:cs="Liberation Serif"/>
          <w:bCs w:val="0"/>
          <w:sz w:val="24"/>
          <w:szCs w:val="24"/>
        </w:rPr>
        <w:t>Раздел 1. Общие положения</w:t>
      </w:r>
      <w:bookmarkEnd w:id="0"/>
    </w:p>
    <w:p>
      <w:pPr>
        <w:pStyle w:val="31"/>
        <w:keepNext/>
        <w:keepLines/>
        <w:shd w:val="clear" w:color="auto" w:fill="auto"/>
        <w:spacing w:before="0" w:after="0" w:line="240" w:lineRule="auto"/>
        <w:ind w:left="20"/>
        <w:rPr>
          <w:rFonts w:ascii="Liberation Serif" w:hAnsi="Liberation Serif" w:cs="Liberation Serif"/>
          <w:sz w:val="24"/>
          <w:szCs w:val="24"/>
        </w:rPr>
      </w:pPr>
    </w:p>
    <w:p>
      <w:pPr>
        <w:pStyle w:val="31"/>
        <w:keepNext/>
        <w:keepLines/>
        <w:shd w:val="clear" w:color="auto" w:fill="auto"/>
        <w:spacing w:before="0" w:after="0" w:line="240" w:lineRule="auto"/>
        <w:ind w:left="20"/>
        <w:rPr>
          <w:rFonts w:ascii="Liberation Serif" w:hAnsi="Liberation Serif" w:cs="Liberation Serif"/>
          <w:bCs w:val="0"/>
          <w:sz w:val="24"/>
          <w:szCs w:val="24"/>
        </w:rPr>
      </w:pPr>
      <w:r>
        <w:rPr>
          <w:rFonts w:ascii="Liberation Serif" w:hAnsi="Liberation Serif" w:cs="Liberation Serif"/>
          <w:bCs w:val="0"/>
          <w:sz w:val="24"/>
          <w:szCs w:val="24"/>
        </w:rPr>
        <w:t>Предмет регулирования административного регламента</w:t>
      </w:r>
    </w:p>
    <w:p>
      <w:pPr>
        <w:pStyle w:val="31"/>
        <w:keepNext/>
        <w:keepLines/>
        <w:shd w:val="clear" w:color="auto" w:fill="auto"/>
        <w:spacing w:before="0" w:after="0" w:line="240" w:lineRule="auto"/>
        <w:ind w:left="20"/>
        <w:rPr>
          <w:rFonts w:ascii="Liberation Serif" w:hAnsi="Liberation Serif" w:cs="Liberation Serif"/>
          <w:sz w:val="24"/>
          <w:szCs w:val="24"/>
        </w:rPr>
      </w:pPr>
    </w:p>
    <w:p>
      <w:pPr>
        <w:pStyle w:val="a4"/>
        <w:spacing w:after="0"/>
        <w:ind w:firstLine="709"/>
        <w:jc w:val="both"/>
        <w:rPr>
          <w:rFonts w:ascii="Liberation Serif" w:hAnsi="Liberation Serif" w:cs="Liberation Serif"/>
          <w:color w:val="000000"/>
        </w:rPr>
      </w:pPr>
      <w:r>
        <w:rPr>
          <w:rFonts w:ascii="Liberation Serif" w:hAnsi="Liberation Serif" w:cs="Liberation Serif"/>
        </w:rPr>
        <w:t>1. Административный регламент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от принадлежащего ему права на земельный участок»</w:t>
      </w:r>
      <w:r>
        <w:rPr>
          <w:rFonts w:ascii="Liberation Serif" w:hAnsi="Liberation Serif" w:cs="Liberation Serif"/>
          <w:color w:val="000000"/>
        </w:rPr>
        <w:t xml:space="preserve"> (далее – регламент) устанавливает </w:t>
      </w:r>
      <w:r>
        <w:rPr>
          <w:rFonts w:ascii="Liberation Serif" w:eastAsia="Calibri" w:hAnsi="Liberation Serif" w:cs="Liberation Serif"/>
          <w:lang w:eastAsia="en-US"/>
        </w:rPr>
        <w:t>порядок и стандарт предоставления муниципальной услуги по п</w:t>
      </w:r>
      <w:r>
        <w:rPr>
          <w:rFonts w:ascii="Liberation Serif" w:hAnsi="Liberation Serif" w:cs="Liberation Serif"/>
        </w:rPr>
        <w:t>рекращению права постоянного (бессрочного) пользования или права пожизненного наследуемого владения земельным участком, находящимся в государственной или муниципальной собственности, при отказе правообладателя от принадлежащего ему права на земельный участок</w:t>
      </w:r>
      <w:r>
        <w:rPr>
          <w:rFonts w:ascii="Liberation Serif" w:hAnsi="Liberation Serif" w:cs="Liberation Serif"/>
          <w:color w:val="000000"/>
        </w:rPr>
        <w:t xml:space="preserve"> (далее – муниципальная услуга).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Регламент устанавливает сроки и последовательность административных процедур, осуществляемых в ходе предоставления муниципальной услуги, порядок взаимодействия между должностными лицами, взаимодействия с заявителями.</w:t>
      </w:r>
    </w:p>
    <w:p>
      <w:pPr>
        <w:pStyle w:val="a4"/>
        <w:spacing w:after="0"/>
        <w:ind w:left="20" w:firstLine="688"/>
        <w:jc w:val="both"/>
        <w:rPr>
          <w:rFonts w:ascii="Liberation Serif" w:hAnsi="Liberation Serif" w:cs="Liberation Serif"/>
        </w:rPr>
      </w:pPr>
    </w:p>
    <w:p>
      <w:pPr>
        <w:jc w:val="center"/>
        <w:rPr>
          <w:rFonts w:ascii="Liberation Serif" w:hAnsi="Liberation Serif" w:cs="Liberation Serif"/>
          <w:b/>
        </w:rPr>
      </w:pPr>
      <w:r>
        <w:rPr>
          <w:rFonts w:ascii="Liberation Serif" w:hAnsi="Liberation Serif" w:cs="Liberation Serif"/>
          <w:b/>
        </w:rPr>
        <w:t>Круг заявителей</w:t>
      </w:r>
    </w:p>
    <w:p>
      <w:pPr>
        <w:ind w:firstLine="709"/>
        <w:jc w:val="both"/>
        <w:rPr>
          <w:rFonts w:ascii="Liberation Serif" w:hAnsi="Liberation Serif" w:cs="Liberation Serif"/>
        </w:rPr>
      </w:pPr>
    </w:p>
    <w:p>
      <w:pPr>
        <w:widowControl w:val="0"/>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3. Заявителями на получение муниципальной услуги являются граждане, юридические лица, заинтересованные в предоставлении муниципальной услуги (далее – заявитель).</w:t>
      </w:r>
    </w:p>
    <w:p>
      <w:pPr>
        <w:autoSpaceDE w:val="0"/>
        <w:autoSpaceDN w:val="0"/>
        <w:adjustRightInd w:val="0"/>
        <w:ind w:firstLine="708"/>
        <w:jc w:val="both"/>
        <w:rPr>
          <w:rFonts w:ascii="Liberation Serif" w:hAnsi="Liberation Serif" w:cs="Liberation Serif"/>
        </w:rPr>
      </w:pPr>
    </w:p>
    <w:p>
      <w:pPr>
        <w:jc w:val="center"/>
        <w:rPr>
          <w:rFonts w:ascii="Liberation Serif" w:hAnsi="Liberation Serif" w:cs="Liberation Serif"/>
          <w:b/>
        </w:rPr>
      </w:pPr>
      <w:r>
        <w:rPr>
          <w:rFonts w:ascii="Liberation Serif" w:hAnsi="Liberation Serif" w:cs="Liberation Serif"/>
          <w:b/>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w:t>
      </w:r>
    </w:p>
    <w:p>
      <w:pPr>
        <w:jc w:val="center"/>
        <w:rPr>
          <w:rFonts w:ascii="Liberation Serif" w:hAnsi="Liberation Serif" w:cs="Liberation Serif"/>
          <w:b/>
        </w:rPr>
      </w:pPr>
      <w:r>
        <w:rPr>
          <w:rFonts w:ascii="Liberation Serif" w:hAnsi="Liberation Serif" w:cs="Liberation Serif"/>
          <w:b/>
        </w:rPr>
        <w:t>которого обратился заявитель</w:t>
      </w:r>
    </w:p>
    <w:p>
      <w:pPr>
        <w:jc w:val="center"/>
        <w:rPr>
          <w:rFonts w:ascii="Liberation Serif" w:hAnsi="Liberation Serif" w:cs="Liberation Serif"/>
          <w:b/>
        </w:rPr>
      </w:pP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 Вариант предоставления муниципальной услуги определяется в зависимости от результата предоставления муниципальной услуги, за предоставлением которого обратился заявитель.</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5. Признаки заявителя определяются путем профилирования, осуществляемого в соответствии с регламентом. </w:t>
      </w:r>
    </w:p>
    <w:p>
      <w:pPr>
        <w:autoSpaceDE w:val="0"/>
        <w:autoSpaceDN w:val="0"/>
        <w:adjustRightInd w:val="0"/>
        <w:jc w:val="center"/>
        <w:rPr>
          <w:rFonts w:ascii="Liberation Serif" w:hAnsi="Liberation Serif" w:cs="Liberation Serif"/>
          <w:b/>
        </w:rPr>
      </w:pPr>
      <w:r>
        <w:rPr>
          <w:rFonts w:ascii="Liberation Serif" w:hAnsi="Liberation Serif" w:cs="Liberation Serif"/>
          <w:b/>
        </w:rPr>
        <w:lastRenderedPageBreak/>
        <w:t>Раздел 2. Стандарт предоставления муниципальной услуги</w:t>
      </w:r>
    </w:p>
    <w:p>
      <w:pPr>
        <w:autoSpaceDE w:val="0"/>
        <w:autoSpaceDN w:val="0"/>
        <w:adjustRightInd w:val="0"/>
        <w:ind w:firstLine="709"/>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Наименование муниципальной услуги</w:t>
      </w:r>
    </w:p>
    <w:p>
      <w:pPr>
        <w:pStyle w:val="a4"/>
        <w:spacing w:after="0"/>
        <w:jc w:val="center"/>
        <w:rPr>
          <w:rFonts w:ascii="Liberation Serif" w:hAnsi="Liberation Serif" w:cs="Liberation Serif"/>
        </w:rPr>
      </w:pPr>
    </w:p>
    <w:p>
      <w:pPr>
        <w:pStyle w:val="a4"/>
        <w:spacing w:after="0"/>
        <w:ind w:left="20" w:firstLine="688"/>
        <w:jc w:val="both"/>
        <w:rPr>
          <w:rFonts w:ascii="Liberation Serif" w:hAnsi="Liberation Serif" w:cs="Liberation Serif"/>
        </w:rPr>
      </w:pPr>
      <w:r>
        <w:rPr>
          <w:rFonts w:ascii="Liberation Serif" w:hAnsi="Liberation Serif" w:cs="Liberation Serif"/>
        </w:rPr>
        <w:t xml:space="preserve">6. Наименование муниципальной услуги </w:t>
      </w:r>
      <w:r>
        <w:rPr>
          <w:rFonts w:ascii="Liberation Serif" w:eastAsia="Calibri" w:hAnsi="Liberation Serif" w:cs="Liberation Serif"/>
          <w:lang w:eastAsia="en-US"/>
        </w:rPr>
        <w:t>–</w:t>
      </w:r>
      <w:r>
        <w:rPr>
          <w:rFonts w:ascii="Liberation Serif" w:hAnsi="Liberation Serif" w:cs="Liberation Serif"/>
        </w:rPr>
        <w:t xml:space="preserve"> </w:t>
      </w:r>
      <w:r>
        <w:rPr>
          <w:rFonts w:ascii="Liberation Serif" w:eastAsia="Calibri" w:hAnsi="Liberation Serif" w:cs="Liberation Serif"/>
          <w:lang w:eastAsia="en-US"/>
        </w:rPr>
        <w:t>«</w:t>
      </w:r>
      <w:r>
        <w:rPr>
          <w:rFonts w:ascii="Liberation Serif" w:hAnsi="Liberation Serif" w:cs="Liberation Serif"/>
        </w:rPr>
        <w:t>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от принадлежащего ему права на земельный участок</w:t>
      </w:r>
      <w:r>
        <w:rPr>
          <w:rFonts w:ascii="Liberation Serif" w:eastAsia="Calibri" w:hAnsi="Liberation Serif" w:cs="Liberation Serif"/>
          <w:lang w:eastAsia="en-US"/>
        </w:rPr>
        <w:t>»</w:t>
      </w:r>
      <w:r>
        <w:rPr>
          <w:rFonts w:ascii="Liberation Serif" w:hAnsi="Liberation Serif" w:cs="Liberation Serif"/>
        </w:rPr>
        <w:t>.</w:t>
      </w:r>
    </w:p>
    <w:p>
      <w:pPr>
        <w:pStyle w:val="a4"/>
        <w:spacing w:after="0"/>
        <w:ind w:left="20" w:firstLine="688"/>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Наименование органа, предоставляющего муниципальную услугу</w:t>
      </w:r>
    </w:p>
    <w:p>
      <w:pPr>
        <w:autoSpaceDE w:val="0"/>
        <w:autoSpaceDN w:val="0"/>
        <w:adjustRightInd w:val="0"/>
        <w:jc w:val="center"/>
        <w:rPr>
          <w:rFonts w:ascii="Liberation Serif" w:hAnsi="Liberation Serif" w:cs="Liberation Serif"/>
          <w:b/>
        </w:rPr>
      </w:pP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7. Муниципальная услуга предоставляется муниципальным казенным учреждением «Комитет по управлению имуществом администрации городского округа «Город Лесной» (далее – КУИ).</w:t>
      </w:r>
    </w:p>
    <w:p>
      <w:pPr>
        <w:pStyle w:val="ConsPlusNormal"/>
        <w:tabs>
          <w:tab w:val="left" w:pos="540"/>
          <w:tab w:val="left" w:pos="900"/>
        </w:tabs>
        <w:ind w:firstLine="709"/>
        <w:contextualSpacing/>
        <w:jc w:val="both"/>
        <w:rPr>
          <w:rFonts w:ascii="Liberation Serif" w:hAnsi="Liberation Serif" w:cs="Liberation Serif"/>
          <w:sz w:val="24"/>
          <w:szCs w:val="24"/>
        </w:rPr>
      </w:pPr>
      <w:r>
        <w:rPr>
          <w:rFonts w:ascii="Liberation Serif" w:hAnsi="Liberation Serif" w:cs="Liberation Serif"/>
          <w:sz w:val="24"/>
          <w:szCs w:val="24"/>
        </w:rPr>
        <w:t>8. Получение муниципальной услуги возможно через филиал государственного бюджетного учреждения Свердловской области «Многофункциональный центр предоставления государственных и  муниципальных услуг» в городе Лесном (далее – МФЦ), которое осуществляется в соответствии с регламентом и соглашением, заключенным между МФЦ и администрацией городского округа «Город Лесной», с момента его вступления в силу.</w:t>
      </w:r>
    </w:p>
    <w:p>
      <w:pPr>
        <w:pStyle w:val="af"/>
        <w:spacing w:before="0" w:beforeAutospacing="0" w:after="0" w:afterAutospacing="0"/>
        <w:ind w:firstLine="709"/>
        <w:jc w:val="both"/>
        <w:rPr>
          <w:rFonts w:ascii="Liberation Serif" w:hAnsi="Liberation Serif" w:cs="Liberation Serif"/>
        </w:rPr>
      </w:pPr>
      <w:r>
        <w:rPr>
          <w:rFonts w:ascii="Liberation Serif" w:hAnsi="Liberation Serif" w:cs="Liberation Serif"/>
        </w:rPr>
        <w:t>При предоставлении муниципальной услуги МФЦ имеет возможность принять решение об отказе в приеме запроса и прилагаемых к нему документов, необходимых для предоставления муниципальной услуги, в случае если такой запрос подан в МФЦ.</w:t>
      </w:r>
    </w:p>
    <w:p>
      <w:pPr>
        <w:pStyle w:val="af"/>
        <w:spacing w:before="0" w:beforeAutospacing="0" w:after="0" w:afterAutospacing="0"/>
        <w:ind w:firstLine="851"/>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Результат предоставления муниципальной услуги</w:t>
      </w:r>
    </w:p>
    <w:p>
      <w:pPr>
        <w:autoSpaceDE w:val="0"/>
        <w:autoSpaceDN w:val="0"/>
        <w:adjustRightInd w:val="0"/>
        <w:jc w:val="center"/>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9. Результатом предоставления муниципальной услуги является: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9.1. Выдача (направление) заявителю решения о предоставлении либо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Документом, </w:t>
      </w:r>
      <w:r>
        <w:rPr>
          <w:rFonts w:ascii="Liberation Serif" w:eastAsia="Calibri" w:hAnsi="Liberation Serif" w:cs="Liberation Serif"/>
          <w:lang w:eastAsia="en-US"/>
        </w:rPr>
        <w:t>содержащим решение о предоставлении муниципальной услуги, является:</w:t>
      </w:r>
    </w:p>
    <w:p>
      <w:pPr>
        <w:autoSpaceDE w:val="0"/>
        <w:autoSpaceDN w:val="0"/>
        <w:adjustRightInd w:val="0"/>
        <w:ind w:firstLine="709"/>
        <w:jc w:val="both"/>
        <w:rPr>
          <w:rFonts w:ascii="Liberation Serif" w:hAnsi="Liberation Serif" w:cs="Liberation Serif"/>
          <w:bCs/>
        </w:rPr>
      </w:pPr>
      <w:r>
        <w:rPr>
          <w:rFonts w:ascii="Liberation Serif" w:eastAsia="Calibri" w:hAnsi="Liberation Serif" w:cs="Liberation Serif"/>
          <w:lang w:eastAsia="en-US"/>
        </w:rPr>
        <w:t>постановление администрации городского округа «Город Лесной»</w:t>
      </w:r>
      <w:r>
        <w:rPr>
          <w:rFonts w:ascii="Liberation Serif" w:hAnsi="Liberation Serif" w:cs="Liberation Serif"/>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pStyle w:val="a4"/>
        <w:spacing w:after="0"/>
        <w:ind w:firstLine="709"/>
        <w:jc w:val="both"/>
        <w:rPr>
          <w:rFonts w:ascii="Liberation Serif" w:eastAsia="Calibri" w:hAnsi="Liberation Serif" w:cs="Liberation Serif"/>
          <w:lang w:eastAsia="en-US"/>
        </w:rPr>
      </w:pPr>
      <w:r>
        <w:rPr>
          <w:rStyle w:val="ng-scope"/>
          <w:rFonts w:ascii="Liberation Serif" w:hAnsi="Liberation Serif" w:cs="Liberation Serif"/>
          <w:color w:val="000000"/>
          <w:shd w:val="clear" w:color="auto" w:fill="FFFFFF"/>
        </w:rPr>
        <w:t>9.2. В</w:t>
      </w:r>
      <w:r>
        <w:rPr>
          <w:rFonts w:ascii="Liberation Serif" w:hAnsi="Liberation Serif" w:cs="Liberation Serif"/>
        </w:rPr>
        <w:t>ыдача дубликата документа, выданного по результатам предоставления муниципальной услуги,</w:t>
      </w:r>
      <w:r>
        <w:rPr>
          <w:rFonts w:ascii="Liberation Serif" w:eastAsia="Calibri" w:hAnsi="Liberation Serif" w:cs="Liberation Serif"/>
          <w:lang w:eastAsia="en-US"/>
        </w:rPr>
        <w:t xml:space="preserve"> либо отказ в выдаче такого дубликата.</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Документом, содержащим решение о предоставлении муниципальной услуги, является:</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дубликат ранее выданного в результате предоставления муниципальной услуги документа, указанного в подпункте 9.1 пункта 9 регламента;</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Fonts w:ascii="Liberation Serif" w:hAnsi="Liberation Serif" w:cs="Liberation Serif"/>
        </w:rPr>
        <w:t xml:space="preserve">9.3. </w:t>
      </w:r>
      <w:r>
        <w:rPr>
          <w:rFonts w:ascii="Liberation Serif" w:eastAsia="Calibri" w:hAnsi="Liberation Serif" w:cs="Liberation Serif"/>
          <w:lang w:eastAsia="en-US"/>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Документом, </w:t>
      </w:r>
      <w:r>
        <w:rPr>
          <w:rFonts w:ascii="Liberation Serif" w:eastAsia="Calibri" w:hAnsi="Liberation Serif" w:cs="Liberation Serif"/>
          <w:lang w:eastAsia="en-US"/>
        </w:rPr>
        <w:t>содержащим решение о предоставлении муниципальной услуги, является:</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документ, выданный в рамках оказания муниципальной услуги в соответствии с подпунктом 9.1 пункта 9 регламента, с </w:t>
      </w:r>
      <w:r>
        <w:rPr>
          <w:rFonts w:ascii="Liberation Serif" w:hAnsi="Liberation Serif" w:cs="Liberation Serif"/>
        </w:rPr>
        <w:t>исправленными опечатками и ошибками;</w:t>
      </w:r>
      <w:r>
        <w:rPr>
          <w:rFonts w:ascii="Liberation Serif" w:eastAsia="Calibri" w:hAnsi="Liberation Serif" w:cs="Liberation Serif"/>
          <w:lang w:eastAsia="en-US"/>
        </w:rPr>
        <w:t xml:space="preserve">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уведомление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10. Формирование реестровой записи в качестве результата предоставления муниципальной услуги не предусмотрено.</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11. Фиксирование факта получения заявителем результата предоставления муниципальной услуги в информационных системах осуществляется при наличии технической возможности.</w:t>
      </w:r>
    </w:p>
    <w:p>
      <w:pPr>
        <w:ind w:firstLine="709"/>
        <w:jc w:val="both"/>
        <w:rPr>
          <w:rFonts w:ascii="Liberation Serif" w:hAnsi="Liberation Serif" w:cs="Liberation Serif"/>
        </w:rPr>
      </w:pPr>
      <w:r>
        <w:rPr>
          <w:rFonts w:ascii="Liberation Serif" w:hAnsi="Liberation Serif" w:cs="Liberation Serif"/>
        </w:rPr>
        <w:t>12. Результат предоставления муниципальной услуги, указанный в пункте 9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выдается заявителю на бумажном носителе при личном обращении в КУИ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 в запросе;</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направляется заявителю в форме электронного документа, подписанного усиленной квалифицированной электронной подписью специалиста КУИ, в личный кабинет </w:t>
      </w:r>
      <w:r>
        <w:rPr>
          <w:rFonts w:ascii="Liberation Serif" w:eastAsia="Calibri" w:hAnsi="Liberation Serif" w:cs="Liberation Serif"/>
          <w:sz w:val="24"/>
          <w:szCs w:val="24"/>
          <w:lang w:eastAsia="en-US"/>
        </w:rPr>
        <w:t xml:space="preserve">в федеральной государственной информационной системе «Единый портал государственных и муниципальных </w:t>
      </w:r>
      <w:r>
        <w:rPr>
          <w:rFonts w:ascii="Liberation Serif" w:eastAsia="Calibri" w:hAnsi="Liberation Serif" w:cs="Liberation Serif"/>
          <w:sz w:val="24"/>
          <w:szCs w:val="24"/>
          <w:lang w:eastAsia="en-US"/>
        </w:rPr>
        <w:lastRenderedPageBreak/>
        <w:t>услуг (функций)» (</w:t>
      </w:r>
      <w:hyperlink r:id="rId9" w:history="1">
        <w:r>
          <w:rPr>
            <w:rStyle w:val="ae"/>
            <w:rFonts w:ascii="Liberation Serif" w:eastAsia="Calibri" w:hAnsi="Liberation Serif" w:cs="Liberation Serif"/>
            <w:color w:val="auto"/>
            <w:sz w:val="24"/>
            <w:szCs w:val="24"/>
            <w:u w:val="none"/>
            <w:lang w:eastAsia="en-US"/>
          </w:rPr>
          <w:t>https://www.gosuslugi.ru/</w:t>
        </w:r>
      </w:hyperlink>
      <w:r>
        <w:rPr>
          <w:rFonts w:ascii="Liberation Serif" w:eastAsia="Calibri" w:hAnsi="Liberation Serif" w:cs="Liberation Serif"/>
          <w:sz w:val="24"/>
          <w:szCs w:val="24"/>
          <w:lang w:eastAsia="en-US"/>
        </w:rPr>
        <w:t>) (далее – Единый портал)</w:t>
      </w:r>
      <w:r>
        <w:rPr>
          <w:rFonts w:ascii="Liberation Serif" w:hAnsi="Liberation Serif" w:cs="Liberation Serif"/>
          <w:sz w:val="24"/>
          <w:szCs w:val="24"/>
        </w:rPr>
        <w:t xml:space="preserve"> в случае, если такой способ указан в запросе (при наличии технической возможности).</w:t>
      </w:r>
    </w:p>
    <w:p>
      <w:pPr>
        <w:ind w:firstLine="709"/>
        <w:jc w:val="both"/>
        <w:rPr>
          <w:rFonts w:ascii="Liberation Serif" w:eastAsia="Calibri" w:hAnsi="Liberation Serif" w:cs="Liberation Serif"/>
          <w:lang w:eastAsia="en-US"/>
        </w:rPr>
      </w:pPr>
      <w:r>
        <w:rPr>
          <w:rFonts w:ascii="Liberation Serif" w:hAnsi="Liberation Serif" w:cs="Liberation Serif"/>
        </w:rPr>
        <w:t xml:space="preserve">Вместе с результатом предоставления услуги заявителю в личный кабинет на </w:t>
      </w:r>
      <w:r>
        <w:rPr>
          <w:rFonts w:ascii="Liberation Serif" w:eastAsia="Calibri" w:hAnsi="Liberation Serif" w:cs="Liberation Serif"/>
          <w:lang w:eastAsia="en-US"/>
        </w:rPr>
        <w:t>Едином портале</w:t>
      </w:r>
      <w:r>
        <w:rPr>
          <w:rFonts w:ascii="Liberation Serif" w:hAnsi="Liberation Serif" w:cs="Liberation Serif"/>
        </w:rPr>
        <w:t xml:space="preserve"> направляется уведомление о возможности получения результата предоставления услуги на бумажном носителе в КУИ, ответственном за предоставление муниципальной услуги (при наличии технической возможности).</w:t>
      </w:r>
    </w:p>
    <w:p>
      <w:pPr>
        <w:widowControl w:val="0"/>
        <w:autoSpaceDE w:val="0"/>
        <w:autoSpaceDN w:val="0"/>
        <w:adjustRightInd w:val="0"/>
        <w:ind w:firstLine="709"/>
        <w:jc w:val="both"/>
        <w:rPr>
          <w:rFonts w:ascii="Liberation Serif" w:hAnsi="Liberation Serif" w:cs="Liberation Serif"/>
        </w:rPr>
      </w:pPr>
    </w:p>
    <w:p>
      <w:pPr>
        <w:widowControl w:val="0"/>
        <w:autoSpaceDE w:val="0"/>
        <w:autoSpaceDN w:val="0"/>
        <w:adjustRightInd w:val="0"/>
        <w:jc w:val="center"/>
        <w:rPr>
          <w:rFonts w:ascii="Liberation Serif" w:hAnsi="Liberation Serif" w:cs="Liberation Serif"/>
          <w:b/>
        </w:rPr>
      </w:pPr>
      <w:r>
        <w:rPr>
          <w:rFonts w:ascii="Liberation Serif" w:eastAsia="Calibri" w:hAnsi="Liberation Serif" w:cs="Liberation Serif"/>
          <w:b/>
          <w:lang w:eastAsia="en-US"/>
        </w:rPr>
        <w:t>Срок предоставления муниципальной услуги</w:t>
      </w:r>
    </w:p>
    <w:p>
      <w:pPr>
        <w:widowControl w:val="0"/>
        <w:autoSpaceDE w:val="0"/>
        <w:autoSpaceDN w:val="0"/>
        <w:adjustRightInd w:val="0"/>
        <w:ind w:firstLine="567"/>
        <w:jc w:val="both"/>
        <w:rPr>
          <w:rFonts w:ascii="Liberation Serif" w:hAnsi="Liberation Serif" w:cs="Liberation Serif"/>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13. Максимальный срок предоставления муниципальной услуги,</w:t>
      </w:r>
      <w:r>
        <w:rPr>
          <w:rFonts w:ascii="Liberation Serif" w:hAnsi="Liberation Serif" w:cs="Liberation Serif"/>
        </w:rPr>
        <w:t xml:space="preserve"> который исчисляется со дня регистрации запроса и документов и (или) информации, необходимых для предоставления муниципальной услуги, в том числе на Едином портале (при наличии технической возможности), а также в МФЦ</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13.1. В части в</w:t>
      </w:r>
      <w:r>
        <w:rPr>
          <w:rFonts w:ascii="Liberation Serif" w:hAnsi="Liberation Serif" w:cs="Liberation Serif"/>
        </w:rPr>
        <w:t xml:space="preserve">ыдачи (направления) заявителю решения о предоставлении муниципальной услуги составляет </w:t>
      </w:r>
      <w:r>
        <w:rPr>
          <w:rFonts w:ascii="Liberation Serif" w:eastAsia="Calibri" w:hAnsi="Liberation Serif" w:cs="Liberation Serif"/>
          <w:lang w:eastAsia="en-US"/>
        </w:rPr>
        <w:t xml:space="preserve">не более месяца.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13.2. В части выдачи дубликата документа, выданного по результатам предоставления муниципальной услуги, составляет не более чем десять рабочих дней.</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13.3. В части исправления допущенных опечаток и ошибок в документах, выданных в результате предоставления муниципальной услуги, составляет не более чем десять рабочих дней.</w:t>
      </w:r>
    </w:p>
    <w:p>
      <w:pPr>
        <w:widowControl w:val="0"/>
        <w:autoSpaceDE w:val="0"/>
        <w:autoSpaceDN w:val="0"/>
        <w:adjustRightInd w:val="0"/>
        <w:jc w:val="both"/>
        <w:rPr>
          <w:rFonts w:ascii="Liberation Serif" w:hAnsi="Liberation Serif" w:cs="Liberation Serif"/>
          <w:color w:val="FF6600"/>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Правовые основания для предоставления муниципальной услуги</w:t>
      </w:r>
    </w:p>
    <w:p>
      <w:pPr>
        <w:widowControl w:val="0"/>
        <w:autoSpaceDE w:val="0"/>
        <w:autoSpaceDN w:val="0"/>
        <w:adjustRightInd w:val="0"/>
        <w:ind w:firstLine="567"/>
        <w:jc w:val="both"/>
        <w:rPr>
          <w:rFonts w:ascii="Liberation Serif" w:hAnsi="Liberation Serif" w:cs="Liberation Serif"/>
          <w:color w:val="FF6600"/>
        </w:rPr>
      </w:pPr>
    </w:p>
    <w:p>
      <w:pPr>
        <w:widowControl w:val="0"/>
        <w:autoSpaceDE w:val="0"/>
        <w:autoSpaceDN w:val="0"/>
        <w:adjustRightInd w:val="0"/>
        <w:ind w:firstLine="709"/>
        <w:jc w:val="both"/>
        <w:outlineLvl w:val="1"/>
        <w:rPr>
          <w:rFonts w:ascii="Liberation Serif" w:hAnsi="Liberation Serif" w:cs="Liberation Serif"/>
        </w:rPr>
      </w:pPr>
      <w:r>
        <w:rPr>
          <w:rFonts w:ascii="Liberation Serif" w:eastAsia="Calibri" w:hAnsi="Liberation Serif" w:cs="Liberation Serif"/>
          <w:lang w:eastAsia="en-US"/>
        </w:rPr>
        <w:t xml:space="preserve">14. Перечень нормативных правовых актов, регулирующих предоставление муниципальной услуги, </w:t>
      </w:r>
      <w:r>
        <w:rPr>
          <w:rFonts w:ascii="Liberation Serif" w:hAnsi="Liberation Serif" w:cs="Liberation Serif"/>
        </w:rPr>
        <w:t xml:space="preserve">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w:t>
      </w:r>
      <w:r>
        <w:rPr>
          <w:rFonts w:ascii="Liberation Serif" w:eastAsia="Calibri" w:hAnsi="Liberation Serif" w:cs="Liberation Serif"/>
          <w:lang w:eastAsia="en-US"/>
        </w:rPr>
        <w:t xml:space="preserve">размещаются на официальном сайте администрации городского округа «Город Лесной» в информационно-телекоммуникационной сети «Интернет» (далее – сеть Интернет) </w:t>
      </w:r>
      <w:r>
        <w:rPr>
          <w:rFonts w:ascii="Liberation Serif" w:hAnsi="Liberation Serif" w:cs="Liberation Serif"/>
        </w:rPr>
        <w:t>(http://www.gorodlesnoy.ru/adm-reforma/gosserv1/ispolniteli-uslug/) и</w:t>
      </w:r>
      <w:r>
        <w:rPr>
          <w:rFonts w:ascii="Liberation Serif" w:eastAsia="Calibri" w:hAnsi="Liberation Serif" w:cs="Liberation Serif"/>
          <w:lang w:eastAsia="en-US"/>
        </w:rPr>
        <w:t xml:space="preserve"> на Едином портале (https://www.gosuslugi.ru/408442/1/info).</w:t>
      </w:r>
    </w:p>
    <w:p>
      <w:pPr>
        <w:autoSpaceDE w:val="0"/>
        <w:autoSpaceDN w:val="0"/>
        <w:adjustRightInd w:val="0"/>
        <w:ind w:firstLine="709"/>
        <w:jc w:val="center"/>
        <w:outlineLvl w:val="1"/>
        <w:rPr>
          <w:rFonts w:ascii="Liberation Serif" w:eastAsia="Calibri" w:hAnsi="Liberation Serif" w:cs="Liberation Serif"/>
          <w:lang w:eastAsia="en-US"/>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Исчерпывающий перечень документов, </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необходимых для предоставления муниципальной услуги </w:t>
      </w:r>
    </w:p>
    <w:p>
      <w:pPr>
        <w:autoSpaceDE w:val="0"/>
        <w:autoSpaceDN w:val="0"/>
        <w:adjustRightInd w:val="0"/>
        <w:ind w:firstLine="709"/>
        <w:jc w:val="both"/>
        <w:outlineLvl w:val="1"/>
        <w:rPr>
          <w:rFonts w:ascii="Liberation Serif" w:hAnsi="Liberation Serif" w:cs="Liberation Serif"/>
        </w:rPr>
      </w:pPr>
    </w:p>
    <w:p>
      <w:pPr>
        <w:pStyle w:val="a4"/>
        <w:spacing w:after="0"/>
        <w:ind w:firstLine="709"/>
        <w:jc w:val="both"/>
        <w:rPr>
          <w:rFonts w:ascii="Liberation Serif" w:hAnsi="Liberation Serif" w:cs="Liberation Serif"/>
        </w:rPr>
      </w:pPr>
      <w:r>
        <w:rPr>
          <w:rFonts w:ascii="Liberation Serif" w:eastAsia="Calibri" w:hAnsi="Liberation Serif" w:cs="Liberation Serif"/>
          <w:lang w:eastAsia="en-US"/>
        </w:rPr>
        <w:t>15. </w:t>
      </w:r>
      <w:r>
        <w:rPr>
          <w:rFonts w:ascii="Liberation Serif" w:hAnsi="Liberation Serif" w:cs="Liberation Serif"/>
        </w:rPr>
        <w:t>Исчерпывающий перечень документов, необходимых для предоставления муниципальной услуги, которые заявитель (представитель заявителя) должен представить самостоятельно:</w:t>
      </w:r>
    </w:p>
    <w:p>
      <w:pPr>
        <w:pStyle w:val="a4"/>
        <w:spacing w:after="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15.1. В случае обращения за предоставлением</w:t>
      </w:r>
      <w:r>
        <w:rPr>
          <w:rFonts w:ascii="Liberation Serif" w:hAnsi="Liberation Serif" w:cs="Liberation Serif"/>
        </w:rPr>
        <w:t xml:space="preserve"> муниципальной услуги:</w:t>
      </w:r>
    </w:p>
    <w:p>
      <w:pPr>
        <w:pStyle w:val="af"/>
        <w:spacing w:before="0" w:beforeAutospacing="0" w:after="0" w:afterAutospacing="0"/>
        <w:ind w:firstLine="709"/>
        <w:jc w:val="both"/>
        <w:rPr>
          <w:rFonts w:ascii="Liberation Serif" w:hAnsi="Liberation Serif" w:cs="Liberation Serif"/>
        </w:rPr>
      </w:pPr>
      <w:r>
        <w:rPr>
          <w:rFonts w:ascii="Liberation Serif" w:hAnsi="Liberation Serif" w:cs="Liberation Serif"/>
        </w:rPr>
        <w:t xml:space="preserve">заявление (далее – запрос) о предоставлении муниципальной услуги по форме, согласно приложению № 1 к регламенту. </w:t>
      </w:r>
    </w:p>
    <w:p>
      <w:pPr>
        <w:pStyle w:val="af"/>
        <w:spacing w:before="0" w:beforeAutospacing="0" w:after="0" w:afterAutospacing="0"/>
        <w:ind w:firstLine="709"/>
        <w:jc w:val="both"/>
        <w:rPr>
          <w:rFonts w:ascii="Liberation Serif" w:hAnsi="Liberation Serif" w:cs="Liberation Serif"/>
        </w:rPr>
      </w:pPr>
      <w:r>
        <w:rPr>
          <w:rFonts w:ascii="Liberation Serif" w:hAnsi="Liberation Serif" w:cs="Liberation Serif"/>
        </w:rPr>
        <w:t xml:space="preserve">В случае направления запроса посредством Единого портала формирование запроса осуществляется посредством заполнения интерактивной формы на Едином портале без необходимости дополнительной подачи запроса в какой-либо иной форме (при наличии технической возможности);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если заявителем является юридическое </w:t>
      </w:r>
      <w:r>
        <w:rPr>
          <w:rFonts w:ascii="Liberation Serif" w:hAnsi="Liberation Serif" w:cs="Liberation Serif"/>
        </w:rPr>
        <w:lastRenderedPageBreak/>
        <w:t>лицо, указанное в пункте 2 статьи 39.9 Земельного кодекса Российской Федерации, государственное или муниципальное предприятие;</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15.2. В случае обращения за выдачей дубликата документа, выданного по результатам предоставления муниципальной услуги</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запрос о выдаче дубликата документа, выданного по результатам предоставления муниципальной услуги, по форме согласно приложению № 2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Предоставление документов, указанных в абзацах 4, 5 настоящего подпункта, не требуется в случае, если указанные документы направлялись в КУИ при обращении за предоставлением муниципальной услуги в соответствии с подпунктом 15.1 пункта 15 регламента.</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15.3.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запрос об исправлении допущенных опечаток и ошибок</w:t>
      </w:r>
      <w:r>
        <w:rPr>
          <w:rFonts w:ascii="Liberation Serif" w:eastAsia="Calibri" w:hAnsi="Liberation Serif" w:cs="Liberation Serif"/>
          <w:lang w:eastAsia="en-US"/>
        </w:rPr>
        <w:t xml:space="preserve"> в документе, выданном по результатам предоставления муниципальной услуги</w:t>
      </w:r>
      <w:r>
        <w:rPr>
          <w:rFonts w:ascii="Liberation Serif" w:hAnsi="Liberation Serif" w:cs="Liberation Serif"/>
        </w:rPr>
        <w:t>, по форме согласно приложению № 3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удостоверяющий личность заявителя или представителя заявителя (предоставляется в случае личного обращения в КУИ или МФЦ),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полномочия представителя заявителя, в случае, если с заявлением обращается представитель заявителя, и его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и их копия;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 подтверждающий наличие опечаток или ошибок (при необходимости).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Предоставление документов, указанных в абзацах 4, 5 настоящего подпункта, не требуется в случае, если указанные документы направлялись в КУИ при обращении за предоставлением муниципальной услуги в соответствии с подпунктом 15.1 пункта 15 регламента.</w:t>
      </w:r>
    </w:p>
    <w:p>
      <w:pPr>
        <w:ind w:firstLine="709"/>
        <w:jc w:val="both"/>
        <w:rPr>
          <w:rFonts w:ascii="Liberation Serif" w:hAnsi="Liberation Serif" w:cs="Liberation Serif"/>
        </w:rPr>
      </w:pPr>
      <w:r>
        <w:rPr>
          <w:rFonts w:ascii="Liberation Serif" w:eastAsia="Calibri" w:hAnsi="Liberation Serif" w:cs="Liberation Serif"/>
          <w:lang w:eastAsia="en-US"/>
        </w:rPr>
        <w:t>16. </w:t>
      </w:r>
      <w:r>
        <w:rPr>
          <w:rFonts w:ascii="Liberation Serif" w:hAnsi="Liberation Serif" w:cs="Liberation Serif"/>
        </w:rPr>
        <w:t xml:space="preserve">Исчерпывающий перечень документов (сведений), необходимых </w:t>
      </w:r>
      <w:r>
        <w:rPr>
          <w:rFonts w:ascii="Liberation Serif" w:eastAsia="Calibri" w:hAnsi="Liberation Serif" w:cs="Liberation Serif"/>
          <w:lang w:eastAsia="en-US"/>
        </w:rP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услуги</w:t>
      </w:r>
      <w:r>
        <w:rPr>
          <w:rFonts w:ascii="Liberation Serif" w:hAnsi="Liberation Serif" w:cs="Liberation Serif"/>
        </w:rPr>
        <w:t>, которые заявитель вправе представить по собственной инициативе:</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16.1. </w:t>
      </w:r>
      <w:r>
        <w:rPr>
          <w:rFonts w:ascii="Liberation Serif" w:eastAsia="Calibri" w:hAnsi="Liberation Serif" w:cs="Liberation Serif"/>
          <w:lang w:eastAsia="en-US"/>
        </w:rPr>
        <w:t>В случае обращения за предоставлением</w:t>
      </w:r>
      <w:r>
        <w:rPr>
          <w:rFonts w:ascii="Liberation Serif" w:hAnsi="Liberation Serif" w:cs="Liberation Serif"/>
        </w:rPr>
        <w:t xml:space="preserve">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о предоставлении земельного участка;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сведения из Единого государственного реестра юридических лиц;</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сведения из Единого государственного реестра недвижимости об основных характеристиках и зарегистрированных правах на объект недвижимости.</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16.2. В случае обращения за выдачей дубликата документа, выданного по результатам предоставления муниципальной услуги, предоставления документов, находящихся в распоряжении государственных органов, органов местного самоуправления и иных органов, участвующих в предоставлении муниципальных услуги, не требуется.</w:t>
      </w:r>
    </w:p>
    <w:p>
      <w:pPr>
        <w:pStyle w:val="a4"/>
        <w:spacing w:after="0"/>
        <w:ind w:firstLine="709"/>
        <w:jc w:val="both"/>
        <w:rPr>
          <w:rFonts w:ascii="Liberation Serif" w:hAnsi="Liberation Serif" w:cs="Liberation Serif"/>
          <w:color w:val="000000"/>
        </w:rPr>
      </w:pPr>
      <w:r>
        <w:rPr>
          <w:rFonts w:ascii="Liberation Serif" w:eastAsia="Calibri" w:hAnsi="Liberation Serif" w:cs="Liberation Serif"/>
          <w:lang w:eastAsia="en-US"/>
        </w:rPr>
        <w:t>16.3.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r>
        <w:rPr>
          <w:rFonts w:ascii="Liberation Serif" w:hAnsi="Liberation Serif" w:cs="Liberation Serif"/>
        </w:rPr>
        <w:t xml:space="preserve">, предоставления </w:t>
      </w:r>
      <w:r>
        <w:rPr>
          <w:rFonts w:ascii="Liberation Serif" w:eastAsia="Calibri" w:hAnsi="Liberation Serif" w:cs="Liberation Serif"/>
          <w:lang w:eastAsia="en-US"/>
        </w:rPr>
        <w:t xml:space="preserve">документов, </w:t>
      </w:r>
      <w:r>
        <w:rPr>
          <w:rFonts w:ascii="Liberation Serif" w:eastAsia="Calibri" w:hAnsi="Liberation Serif" w:cs="Liberation Serif"/>
          <w:lang w:eastAsia="en-US"/>
        </w:rPr>
        <w:lastRenderedPageBreak/>
        <w:t>находящихся в распоряжении государственных органов, органов местного самоуправления и иных органов, участвующих в предоставлении муниципальных услуги, не требуется.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17. Запрос и документы, необходимые для предоставления муниципальной услуги, указанные в пункте 15 регламента, представляются в КУИ:</w:t>
      </w:r>
    </w:p>
    <w:p>
      <w:pPr>
        <w:ind w:firstLine="709"/>
        <w:jc w:val="both"/>
        <w:rPr>
          <w:rFonts w:ascii="Liberation Serif" w:hAnsi="Liberation Serif" w:cs="Liberation Serif"/>
        </w:rPr>
      </w:pPr>
      <w:r>
        <w:rPr>
          <w:rFonts w:ascii="Liberation Serif" w:hAnsi="Liberation Serif" w:cs="Liberation Serif"/>
        </w:rPr>
        <w:t>1) посредством личного обращения заявителя либо представителя заявителя в КУИ или через МФЦ;</w:t>
      </w:r>
    </w:p>
    <w:p>
      <w:pPr>
        <w:ind w:firstLine="709"/>
        <w:jc w:val="both"/>
        <w:rPr>
          <w:rFonts w:ascii="Liberation Serif" w:hAnsi="Liberation Serif" w:cs="Liberation Serif"/>
        </w:rPr>
      </w:pPr>
      <w:r>
        <w:rPr>
          <w:rFonts w:ascii="Liberation Serif" w:hAnsi="Liberation Serif" w:cs="Liberation Serif"/>
        </w:rPr>
        <w:t xml:space="preserve">2) посредством почтовой связи </w:t>
      </w:r>
      <w:r>
        <w:rPr>
          <w:rFonts w:ascii="Liberation Serif" w:hAnsi="Liberation Serif" w:cs="Liberation Serif"/>
          <w:lang w:val="en-US"/>
        </w:rPr>
        <w:t>c</w:t>
      </w:r>
      <w:r>
        <w:rPr>
          <w:rFonts w:ascii="Liberation Serif" w:hAnsi="Liberation Serif" w:cs="Liberation Serif"/>
        </w:rPr>
        <w:t xml:space="preserve"> описью вложения на бумажном носителе; </w:t>
      </w:r>
    </w:p>
    <w:p>
      <w:pPr>
        <w:ind w:firstLine="709"/>
        <w:jc w:val="both"/>
        <w:rPr>
          <w:rFonts w:ascii="Liberation Serif" w:hAnsi="Liberation Serif" w:cs="Liberation Serif"/>
        </w:rPr>
      </w:pPr>
      <w:r>
        <w:rPr>
          <w:rFonts w:ascii="Liberation Serif" w:hAnsi="Liberation Serif" w:cs="Liberation Serif"/>
        </w:rPr>
        <w:t>3) с использованием информационно-телекоммуникационных технологий, включая использование Единого портала (при наличии технической возможности), и других средств информационно-телекоммуникационных технологий в случаях и порядке, установленных законодательством Российской Федерации, в форме электронных документов при наличии технической возможности.</w:t>
      </w:r>
    </w:p>
    <w:p>
      <w:pPr>
        <w:ind w:firstLine="709"/>
        <w:jc w:val="both"/>
        <w:rPr>
          <w:rFonts w:ascii="Liberation Serif" w:hAnsi="Liberation Serif" w:cs="Liberation Serif"/>
        </w:rPr>
      </w:pPr>
      <w:r>
        <w:rPr>
          <w:rFonts w:ascii="Liberation Serif" w:hAnsi="Liberation Serif" w:cs="Liberation Serif"/>
        </w:rPr>
        <w:t>При этом заявление и электронный образ каждого документа должны быть подписаны простой электронной подписью и (или) усиленной квалифицированной электронной подписью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pStyle w:val="af6"/>
        <w:ind w:left="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Исчерпывающий перечень оснований для отказа в приеме документов, </w:t>
      </w:r>
    </w:p>
    <w:p>
      <w:pPr>
        <w:autoSpaceDE w:val="0"/>
        <w:autoSpaceDN w:val="0"/>
        <w:adjustRightInd w:val="0"/>
        <w:jc w:val="center"/>
        <w:outlineLvl w:val="1"/>
        <w:rPr>
          <w:rFonts w:ascii="Liberation Serif" w:hAnsi="Liberation Serif" w:cs="Liberation Serif"/>
        </w:rPr>
      </w:pPr>
      <w:r>
        <w:rPr>
          <w:rFonts w:ascii="Liberation Serif" w:eastAsia="Calibri" w:hAnsi="Liberation Serif" w:cs="Liberation Serif"/>
          <w:b/>
          <w:lang w:eastAsia="en-US"/>
        </w:rPr>
        <w:t>необходимых для предоставления муниципальной услуги</w:t>
      </w:r>
    </w:p>
    <w:p>
      <w:pPr>
        <w:autoSpaceDE w:val="0"/>
        <w:autoSpaceDN w:val="0"/>
        <w:adjustRightInd w:val="0"/>
        <w:ind w:firstLine="709"/>
        <w:jc w:val="both"/>
        <w:outlineLvl w:val="1"/>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18. Основаниями для отказа в приеме запроса и документов, необходимых для предоставления муниципальной услуги, являются:</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18.1. В случае обращения за предоставлением</w:t>
      </w:r>
      <w:r>
        <w:rPr>
          <w:rFonts w:ascii="Liberation Serif" w:hAnsi="Liberation Serif" w:cs="Liberation Serif"/>
        </w:rPr>
        <w:t xml:space="preserve">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 запросом о предоставлении муниципальной услуги обратилось ненадлежащее лицо;</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некорректное заполнение обязательных полей в форме запроса о предоставлении муниципальной услуги (недостоверное, неправильное либо неполное заполнение);</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представление неполного комплекта документов,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необходимые для предоставления муниципальной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 представленные электронные образы документов не позволяют в полном объеме прочитать текст документа и (или) распознать реквизиты документа;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9) подача запроса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18.2. </w:t>
      </w:r>
      <w:r>
        <w:rPr>
          <w:rFonts w:ascii="Liberation Serif" w:eastAsia="Calibri" w:hAnsi="Liberation Serif" w:cs="Liberation Serif"/>
          <w:lang w:eastAsia="en-US"/>
        </w:rPr>
        <w:t>В случае обращения за выдачей дубликата документа, выданного по результатам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 запросом о предоставлении муниципальной услуги обратилось ненадлежащее лицо;</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представление неполного комплекта документов,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lastRenderedPageBreak/>
        <w:t>4) представленные документы, необходимые для предоставления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18.3.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с запросом о предоставлении муниципальной услуги обратилось ненадлежащее лицо;</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представление неполного комплекта документов,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представленные документы, необходимые для предоставления услуги, утратили силу;</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 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 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19. Решение об отказе в приеме документов, указанных в пункте 15 регламента, оформляется по форме согласно приложению № 4 к регламенту.</w:t>
      </w:r>
    </w:p>
    <w:p>
      <w:pPr>
        <w:pStyle w:val="af4"/>
        <w:ind w:firstLine="709"/>
        <w:jc w:val="both"/>
        <w:rPr>
          <w:rFonts w:ascii="Liberation Serif" w:eastAsia="Calibri" w:hAnsi="Liberation Serif" w:cs="Liberation Serif"/>
        </w:rPr>
      </w:pPr>
      <w:r>
        <w:rPr>
          <w:rFonts w:ascii="Liberation Serif" w:eastAsia="Calibri" w:hAnsi="Liberation Serif" w:cs="Liberation Serif"/>
        </w:rPr>
        <w:t>20. Отказ в приеме документов, необходимых для предоставления муниципальной услуги, не является препятствием для повторного обращения заявителя после устранения причин, послужившим основанием для отказа.</w:t>
      </w:r>
    </w:p>
    <w:p>
      <w:pPr>
        <w:widowControl w:val="0"/>
        <w:autoSpaceDE w:val="0"/>
        <w:autoSpaceDN w:val="0"/>
        <w:adjustRightInd w:val="0"/>
        <w:ind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Исчерпывающий перечень оснований для приостановления предоставления </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муниципальной услуги или отказа в предоставлении муниципальной услуги</w:t>
      </w:r>
    </w:p>
    <w:p>
      <w:pPr>
        <w:widowControl w:val="0"/>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21. Основания для приостановления предоставления муниципальной услуги отсутствуют.</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22. Основанием для отказа в предоставлении муниципальной услуги является: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22.1. </w:t>
      </w:r>
      <w:r>
        <w:rPr>
          <w:rFonts w:ascii="Liberation Serif" w:eastAsia="Calibri" w:hAnsi="Liberation Serif" w:cs="Liberation Serif"/>
          <w:lang w:eastAsia="en-US"/>
        </w:rPr>
        <w:t>В случае обращения за предоставлением</w:t>
      </w:r>
      <w:r>
        <w:rPr>
          <w:rFonts w:ascii="Liberation Serif" w:hAnsi="Liberation Serif" w:cs="Liberation Serif"/>
        </w:rPr>
        <w:t xml:space="preserve">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w:t>
      </w:r>
      <w:r>
        <w:rPr>
          <w:rFonts w:ascii="Liberation Serif" w:eastAsia="Calibri" w:hAnsi="Liberation Serif" w:cs="Liberation Serif"/>
          <w:lang w:eastAsia="en-US"/>
        </w:rPr>
        <w:t>с запросом о предоставлении муниципальной услуги обратилось ненадлежащее лицо</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Style w:val="ng-scope"/>
          <w:rFonts w:ascii="Liberation Serif" w:hAnsi="Liberation Serif" w:cs="Liberation Serif"/>
          <w:color w:val="000000"/>
          <w:shd w:val="clear" w:color="auto" w:fill="FFFFFF"/>
        </w:rPr>
        <w:t>2) заявитель не представил документы, указанные в подпункте 15.1 пункта 15 регламента;</w:t>
      </w:r>
    </w:p>
    <w:p>
      <w:pPr>
        <w:autoSpaceDE w:val="0"/>
        <w:autoSpaceDN w:val="0"/>
        <w:adjustRightInd w:val="0"/>
        <w:ind w:firstLine="720"/>
        <w:jc w:val="both"/>
        <w:rPr>
          <w:rFonts w:ascii="Liberation Serif" w:hAnsi="Liberation Serif" w:cs="Liberation Serif"/>
        </w:rPr>
      </w:pPr>
      <w:r>
        <w:rPr>
          <w:rFonts w:ascii="Liberation Serif" w:hAnsi="Liberation Serif" w:cs="Liberation Serif"/>
        </w:rPr>
        <w:t xml:space="preserve">3) </w:t>
      </w:r>
      <w:r>
        <w:rPr>
          <w:rFonts w:ascii="Liberation Serif" w:eastAsia="Calibri" w:hAnsi="Liberation Serif" w:cs="Liberation Serif"/>
          <w:lang w:eastAsia="en-US"/>
        </w:rPr>
        <w:t>запрос о предоставлении муниципальной услуги подан в орган местного самоуправления, в полномочия которого не входит предоставление муниципальной услуги</w:t>
      </w:r>
      <w:r>
        <w:rPr>
          <w:rFonts w:ascii="Liberation Serif" w:hAnsi="Liberation Serif" w:cs="Liberation Serif"/>
        </w:rPr>
        <w:t>;</w:t>
      </w:r>
    </w:p>
    <w:p>
      <w:pPr>
        <w:ind w:firstLine="720"/>
        <w:jc w:val="both"/>
        <w:rPr>
          <w:rFonts w:ascii="Liberation Serif" w:hAnsi="Liberation Serif" w:cs="Liberation Serif"/>
        </w:rPr>
      </w:pPr>
      <w:r>
        <w:rPr>
          <w:rFonts w:ascii="Liberation Serif" w:hAnsi="Liberation Serif" w:cs="Liberation Serif"/>
        </w:rPr>
        <w:t>4) на земельном участке имеются объекты недвижимого имущества, принадлежащие землепользователю, и прекращение права постоянного (бессрочного) пользования, права пожизненного наследуемого владения не связано с оформлением земельного участка на ином виде права или необходимостью проведения кадастровых работ;</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5) 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22.2. </w:t>
      </w:r>
      <w:r>
        <w:rPr>
          <w:rFonts w:ascii="Liberation Serif" w:eastAsia="Calibri" w:hAnsi="Liberation Serif" w:cs="Liberation Serif"/>
          <w:lang w:eastAsia="en-US"/>
        </w:rPr>
        <w:t>В случае обращения за выдачей дубликата документа, выданного по результатам предоставления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1) заявитель не представил документы, указанные в подпункте 15.2 пункта 15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lastRenderedPageBreak/>
        <w:t>2) 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22.3. В случае обращения для</w:t>
      </w:r>
      <w:r>
        <w:rPr>
          <w:rFonts w:ascii="Liberation Serif" w:hAnsi="Liberation Serif" w:cs="Liberation Serif"/>
        </w:rPr>
        <w:t xml:space="preserve"> исправления допущенных опечаток и ошибок</w:t>
      </w:r>
      <w:r>
        <w:rPr>
          <w:rFonts w:ascii="Liberation Serif" w:eastAsia="Calibri" w:hAnsi="Liberation Serif" w:cs="Liberation Serif"/>
          <w:lang w:eastAsia="en-US"/>
        </w:rPr>
        <w:t xml:space="preserve"> в документах, выданных в результате предоставления муниципальной услуги:</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1) заявитель не представил документы, указанные в подпункте 15.3 пункта 15 регламента;</w:t>
      </w:r>
    </w:p>
    <w:p>
      <w:pPr>
        <w:autoSpaceDE w:val="0"/>
        <w:autoSpaceDN w:val="0"/>
        <w:adjustRightInd w:val="0"/>
        <w:ind w:firstLine="709"/>
        <w:jc w:val="both"/>
        <w:rPr>
          <w:rStyle w:val="ng-scope"/>
          <w:rFonts w:ascii="Liberation Serif" w:hAnsi="Liberation Serif" w:cs="Liberation Serif"/>
          <w:color w:val="000000"/>
          <w:shd w:val="clear" w:color="auto" w:fill="FFFFFF"/>
        </w:rPr>
      </w:pPr>
      <w:r>
        <w:rPr>
          <w:rStyle w:val="ng-scope"/>
          <w:rFonts w:ascii="Liberation Serif" w:hAnsi="Liberation Serif" w:cs="Liberation Serif"/>
          <w:color w:val="000000"/>
          <w:shd w:val="clear" w:color="auto" w:fill="FFFFFF"/>
        </w:rPr>
        <w:t>2) в представленных заявителем документах не имеется противоречий со сведениями, содержащимися в документах, выданных заявителю в результате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 при направлении запроса в электронной форме, электронная подпись заявителя, используемая для подписания электронных документов, не соответствует видам, установленным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Размер платы, взимаемой с заявителя при предоставлении муниципальной услуги,</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и способы ее взимания</w:t>
      </w:r>
    </w:p>
    <w:p>
      <w:pPr>
        <w:autoSpaceDE w:val="0"/>
        <w:autoSpaceDN w:val="0"/>
        <w:adjustRightInd w:val="0"/>
        <w:ind w:right="-711"/>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23. Муниципальная услуга предоставляется без взимания государственной пошлины или иной платы. Предоставление муниципальной услуги является бесплатным для заявителей.</w:t>
      </w:r>
    </w:p>
    <w:p>
      <w:pPr>
        <w:autoSpaceDE w:val="0"/>
        <w:autoSpaceDN w:val="0"/>
        <w:adjustRightInd w:val="0"/>
        <w:ind w:firstLine="709"/>
        <w:jc w:val="both"/>
        <w:rPr>
          <w:rFonts w:ascii="Liberation Serif" w:eastAsia="Calibri" w:hAnsi="Liberation Serif" w:cs="Liberation Serif"/>
          <w:b/>
          <w:i/>
          <w:lang w:eastAsia="en-US"/>
        </w:rPr>
      </w:pPr>
      <w:r>
        <w:rPr>
          <w:rFonts w:ascii="Liberation Serif" w:hAnsi="Liberation Serif" w:cs="Liberation Serif"/>
        </w:rPr>
        <w:t>Соответствующая информация размещена на Едином портале в сети Интернет.</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Максимальный срок ожидания в очереди при подаче запроса о предоставлении </w:t>
      </w:r>
    </w:p>
    <w:p>
      <w:pPr>
        <w:autoSpaceDE w:val="0"/>
        <w:autoSpaceDN w:val="0"/>
        <w:adjustRightInd w:val="0"/>
        <w:jc w:val="center"/>
        <w:outlineLvl w:val="1"/>
        <w:rPr>
          <w:rFonts w:ascii="Liberation Serif" w:eastAsia="Calibri" w:hAnsi="Liberation Serif" w:cs="Liberation Serif"/>
          <w:lang w:eastAsia="en-US"/>
        </w:rPr>
      </w:pPr>
      <w:r>
        <w:rPr>
          <w:rFonts w:ascii="Liberation Serif" w:eastAsia="Calibri" w:hAnsi="Liberation Serif" w:cs="Liberation Serif"/>
          <w:b/>
          <w:lang w:eastAsia="en-US"/>
        </w:rPr>
        <w:t>муниципальной услуги и при получении результата предоставления муниципальной услуги</w:t>
      </w:r>
    </w:p>
    <w:p>
      <w:pPr>
        <w:widowControl w:val="0"/>
        <w:jc w:val="center"/>
        <w:rPr>
          <w:rFonts w:ascii="Liberation Serif" w:hAnsi="Liberation Serif" w:cs="Liberation Serif"/>
        </w:rPr>
      </w:pPr>
    </w:p>
    <w:p>
      <w:pPr>
        <w:autoSpaceDE w:val="0"/>
        <w:autoSpaceDN w:val="0"/>
        <w:adjustRightInd w:val="0"/>
        <w:ind w:right="-1" w:firstLine="709"/>
        <w:jc w:val="both"/>
        <w:rPr>
          <w:rFonts w:ascii="Liberation Serif" w:eastAsia="Calibri" w:hAnsi="Liberation Serif" w:cs="Liberation Serif"/>
          <w:lang w:eastAsia="en-US"/>
        </w:rPr>
      </w:pPr>
      <w:r>
        <w:rPr>
          <w:rFonts w:ascii="Liberation Serif" w:hAnsi="Liberation Serif" w:cs="Liberation Serif"/>
        </w:rPr>
        <w:t>24. </w:t>
      </w:r>
      <w:r>
        <w:rPr>
          <w:rFonts w:ascii="Liberation Serif" w:eastAsia="Calibri" w:hAnsi="Liberation Serif" w:cs="Liberation Serif"/>
          <w:lang w:eastAsia="en-US"/>
        </w:rPr>
        <w:t>Максимальный срок ожидания в очереди при подаче запроса о предоставлении муниципальной услуги и при получении результата муниципальной услуги в КУИ не должен превышать в каждом случае 15 минут.</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 xml:space="preserve">Срок регистрации запроса заявителя о предоставлении муниципальной услуги </w:t>
      </w:r>
    </w:p>
    <w:p>
      <w:pPr>
        <w:autoSpaceDE w:val="0"/>
        <w:autoSpaceDN w:val="0"/>
        <w:adjustRightInd w:val="0"/>
        <w:jc w:val="center"/>
        <w:rPr>
          <w:rFonts w:ascii="Liberation Serif" w:hAnsi="Liberation Serif" w:cs="Liberation Serif"/>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25. Регистрация запроса и иных документов, необходимых для предоставления муниципальной услуги, указанных в пункте 15 регламента, осуществляется в день их поступления в КУИ или в МФЦ.</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В случае если запрос</w:t>
      </w:r>
      <w:r>
        <w:rPr>
          <w:rFonts w:ascii="Liberation Serif" w:eastAsia="Calibri" w:hAnsi="Liberation Serif" w:cs="Liberation Serif"/>
          <w:sz w:val="24"/>
          <w:szCs w:val="24"/>
          <w:lang w:eastAsia="en-US"/>
        </w:rPr>
        <w:t xml:space="preserve"> и иные </w:t>
      </w:r>
      <w:r>
        <w:rPr>
          <w:rFonts w:ascii="Liberation Serif" w:hAnsi="Liberation Serif" w:cs="Liberation Serif"/>
          <w:sz w:val="24"/>
          <w:szCs w:val="24"/>
        </w:rPr>
        <w:t xml:space="preserve">документы, необходимые для предоставления муниципальной услуги, поданы в электронной форме, КУИ не позднее рабочего дня, следующего за днем подачи запроса, направляет заявителю электронное сообщение о принятии либо об отказе в принятии запроса. Регистрация запроса и иных документов, необходимых для предоставления муниципальной услуги, направленных в форме электронных документов, при отсутствии оснований для отказа в приеме запроса и иных документов, необходимых для предоставления муниципальной услуги, осуществляется не позднее рабочего дня, следующего за днем подачи запроса и иных документов, необходимых для предоставления муниципальной услуги, в КУИ. </w:t>
      </w:r>
    </w:p>
    <w:p>
      <w:pPr>
        <w:widowControl w:val="0"/>
        <w:jc w:val="center"/>
        <w:rPr>
          <w:rFonts w:ascii="Liberation Serif" w:hAnsi="Liberation Serif" w:cs="Liberation Serif"/>
        </w:rPr>
      </w:pPr>
    </w:p>
    <w:p>
      <w:pPr>
        <w:widowControl w:val="0"/>
        <w:jc w:val="center"/>
        <w:rPr>
          <w:rFonts w:ascii="Liberation Serif" w:hAnsi="Liberation Serif" w:cs="Liberation Serif"/>
        </w:rPr>
      </w:pPr>
    </w:p>
    <w:p>
      <w:pPr>
        <w:widowControl w:val="0"/>
        <w:jc w:val="center"/>
        <w:rPr>
          <w:rFonts w:ascii="Liberation Serif" w:hAnsi="Liberation Serif" w:cs="Liberation Serif"/>
        </w:rPr>
      </w:pPr>
      <w:r>
        <w:rPr>
          <w:rFonts w:ascii="Liberation Serif" w:eastAsia="Calibri" w:hAnsi="Liberation Serif" w:cs="Liberation Serif"/>
          <w:b/>
          <w:lang w:eastAsia="en-US"/>
        </w:rPr>
        <w:lastRenderedPageBreak/>
        <w:t xml:space="preserve">Требования к помещениям, в которых предоставляется муниципальная услуга </w:t>
      </w:r>
    </w:p>
    <w:p>
      <w:pPr>
        <w:widowControl w:val="0"/>
        <w:ind w:firstLine="709"/>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26. В помещениях, в которых предоставляется муниципальная услуга, обеспечивается: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соответствие санитарно-эпидемиологическим правилам и нормативам, правилам противопожарной безопасности;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возможность беспрепятственного входа в объекты и выхода из них;</w:t>
      </w:r>
    </w:p>
    <w:p>
      <w:pPr>
        <w:autoSpaceDE w:val="0"/>
        <w:autoSpaceDN w:val="0"/>
        <w:adjustRightInd w:val="0"/>
        <w:ind w:firstLine="709"/>
        <w:jc w:val="both"/>
        <w:rPr>
          <w:rFonts w:ascii="Liberation Serif" w:hAnsi="Liberation Serif" w:cs="Liberation Serif"/>
          <w:bCs/>
        </w:rPr>
      </w:pPr>
      <w:r>
        <w:rPr>
          <w:rFonts w:ascii="Liberation Serif" w:hAnsi="Liberation Serif" w:cs="Liberation Serif"/>
          <w:bCs/>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ассистивных и вспомогательных технологий, а также сменного кресла-коляски;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3) помещения должны иметь места для ожидания, информирования, приема заявителей;</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4) помещения должны иметь туалет со свободным доступом к нему в рабочее время;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5) места информирования, предназначенные для ознакомления граждан с информационными материалами, оборудуются:</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информационными стендами или информационными электронными терминалами;</w:t>
      </w:r>
    </w:p>
    <w:p>
      <w:pPr>
        <w:widowControl w:val="0"/>
        <w:autoSpaceDE w:val="0"/>
        <w:autoSpaceDN w:val="0"/>
        <w:adjustRightInd w:val="0"/>
        <w:ind w:firstLine="709"/>
        <w:jc w:val="both"/>
        <w:rPr>
          <w:rFonts w:ascii="Liberation Serif" w:hAnsi="Liberation Serif" w:cs="Liberation Serif"/>
        </w:rPr>
      </w:pPr>
      <w:r>
        <w:rPr>
          <w:rFonts w:ascii="Liberation Serif" w:hAnsi="Liberation Serif" w:cs="Liberation Serif"/>
        </w:rPr>
        <w:t>столами (стойками) с канцелярскими принадлежностями для оформления документов, стульями.</w:t>
      </w:r>
    </w:p>
    <w:p>
      <w:pPr>
        <w:tabs>
          <w:tab w:val="left" w:pos="142"/>
        </w:tabs>
        <w:suppressAutoHyphens/>
        <w:ind w:firstLine="709"/>
        <w:jc w:val="both"/>
        <w:rPr>
          <w:rFonts w:ascii="Liberation Serif" w:hAnsi="Liberation Serif" w:cs="Liberation Serif"/>
        </w:rPr>
      </w:pPr>
      <w:r>
        <w:rPr>
          <w:rFonts w:ascii="Liberation Serif" w:hAnsi="Liberation Serif" w:cs="Liberation Serif"/>
        </w:rPr>
        <w:t>На информационных стендах в помещении, предназначенном для приема документов для предоставления муниципальной услуги, и официальном сайте администрации городского округа «Город Лесной» в сети Интернет размещается следующая информация:</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перечни документов, необходимых для предоставления муниципальной услуги, и требования, предъявляемые к этим документам;</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образцы оформления документов, необходимых для предоставления муниципальной услуги;</w:t>
      </w:r>
    </w:p>
    <w:p>
      <w:pPr>
        <w:tabs>
          <w:tab w:val="left" w:pos="142"/>
          <w:tab w:val="left" w:pos="807"/>
        </w:tabs>
        <w:suppressAutoHyphens/>
        <w:ind w:firstLine="709"/>
        <w:jc w:val="both"/>
        <w:rPr>
          <w:rFonts w:ascii="Liberation Serif" w:hAnsi="Liberation Serif" w:cs="Liberation Serif"/>
        </w:rPr>
      </w:pPr>
      <w:r>
        <w:rPr>
          <w:rFonts w:ascii="Liberation Serif" w:hAnsi="Liberation Serif" w:cs="Liberation Serif"/>
        </w:rPr>
        <w:t>месторасположение, график (режим) работы, номера телефонов, адрес официального сайта администрации городского округа «Город Лесной» и электронной почты органов, в которых заявители могут получить документы, необходимые для муниципальной услуги;</w:t>
      </w:r>
    </w:p>
    <w:p>
      <w:pPr>
        <w:tabs>
          <w:tab w:val="left" w:pos="142"/>
        </w:tabs>
        <w:ind w:firstLine="709"/>
        <w:jc w:val="both"/>
        <w:rPr>
          <w:rFonts w:ascii="Liberation Serif" w:hAnsi="Liberation Serif" w:cs="Liberation Serif"/>
        </w:rPr>
      </w:pPr>
      <w:r>
        <w:rPr>
          <w:rFonts w:ascii="Liberation Serif" w:hAnsi="Liberation Serif" w:cs="Liberation Serif"/>
        </w:rPr>
        <w:t>основания отказа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pPr>
        <w:autoSpaceDE w:val="0"/>
        <w:autoSpaceDN w:val="0"/>
        <w:adjustRightInd w:val="0"/>
        <w:ind w:firstLine="709"/>
        <w:jc w:val="both"/>
        <w:rPr>
          <w:rFonts w:ascii="Liberation Serif" w:hAnsi="Liberation Serif" w:cs="Liberation Serif"/>
        </w:rPr>
      </w:pPr>
    </w:p>
    <w:p>
      <w:pPr>
        <w:pStyle w:val="af"/>
        <w:widowControl w:val="0"/>
        <w:spacing w:before="0" w:beforeAutospacing="0" w:after="0" w:afterAutospacing="0"/>
        <w:jc w:val="center"/>
        <w:rPr>
          <w:rFonts w:ascii="Liberation Serif" w:hAnsi="Liberation Serif" w:cs="Liberation Serif"/>
        </w:rPr>
      </w:pPr>
      <w:r>
        <w:rPr>
          <w:rFonts w:ascii="Liberation Serif" w:eastAsia="Calibri" w:hAnsi="Liberation Serif" w:cs="Liberation Serif"/>
          <w:b/>
          <w:lang w:eastAsia="en-US"/>
        </w:rPr>
        <w:t>Показатели доступности и качества муниципальной услуги</w:t>
      </w:r>
    </w:p>
    <w:p>
      <w:pPr>
        <w:pStyle w:val="af"/>
        <w:widowControl w:val="0"/>
        <w:spacing w:before="0" w:beforeAutospacing="0" w:after="0" w:afterAutospacing="0"/>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27. Показателями доступности и качества</w:t>
      </w:r>
      <w:r>
        <w:rPr>
          <w:rFonts w:ascii="Liberation Serif" w:eastAsia="Calibri" w:hAnsi="Liberation Serif" w:cs="Liberation Serif"/>
          <w:b/>
          <w:lang w:eastAsia="en-US"/>
        </w:rPr>
        <w:t xml:space="preserve"> </w:t>
      </w:r>
      <w:r>
        <w:rPr>
          <w:rFonts w:ascii="Liberation Serif" w:eastAsia="Calibri" w:hAnsi="Liberation Serif" w:cs="Liberation Serif"/>
          <w:lang w:eastAsia="en-US"/>
        </w:rPr>
        <w:t>предоставления муниципальной услуги являются:</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1) соблюдение сроков предоставления муниципальной услуги и условий ожидания приема;</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2) предоставление муниципальной услуги в соответствии с вариантом предоставления муниципальной услуги;</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3) удовлетворенность полученным результатом;</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4) сокращение количества взаимодействий заявителя с должностными лицами до двух раз: при обращении за предоставлением муниципальной услуги и при получении результата муниципальной услуги;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5) доступность электронных форм документов, необходимых для предоставления муниципальной услуги;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6) возможность направления документов в КУИ в электронной форме с использованием Единого портала (при наличии технической возможности);</w:t>
      </w: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rPr>
        <w:t>7) удобство информирования заявителя о ходе предоставления муниципальной услуги, а также результата предоставления муниципальной услуги, в том числе с использованием информационно-телекоммуникационных технологий;</w:t>
      </w:r>
    </w:p>
    <w:p>
      <w:pPr>
        <w:pStyle w:val="af4"/>
        <w:tabs>
          <w:tab w:val="left" w:pos="142"/>
          <w:tab w:val="left" w:pos="993"/>
        </w:tabs>
        <w:ind w:firstLine="709"/>
        <w:jc w:val="both"/>
        <w:rPr>
          <w:rFonts w:ascii="Liberation Serif" w:hAnsi="Liberation Serif" w:cs="Liberation Serif"/>
          <w:shd w:val="clear" w:color="auto" w:fill="FFFFFF"/>
        </w:rPr>
      </w:pPr>
    </w:p>
    <w:p>
      <w:pPr>
        <w:pStyle w:val="af4"/>
        <w:tabs>
          <w:tab w:val="left" w:pos="142"/>
          <w:tab w:val="left" w:pos="993"/>
        </w:tabs>
        <w:ind w:firstLine="709"/>
        <w:jc w:val="both"/>
        <w:rPr>
          <w:rFonts w:ascii="Liberation Serif" w:hAnsi="Liberation Serif" w:cs="Liberation Serif"/>
        </w:rPr>
      </w:pPr>
      <w:r>
        <w:rPr>
          <w:rFonts w:ascii="Liberation Serif" w:hAnsi="Liberation Serif" w:cs="Liberation Serif"/>
          <w:shd w:val="clear" w:color="auto" w:fill="FFFFFF"/>
        </w:rPr>
        <w:lastRenderedPageBreak/>
        <w:t>8) бесплатность получения муниципальной услуги;</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9) предоставление муниципальной услуги через МФЦ, в том числе в полном объеме и по экстерриториальному принципу;</w:t>
      </w:r>
    </w:p>
    <w:p>
      <w:pPr>
        <w:pStyle w:val="40"/>
        <w:shd w:val="clear" w:color="auto" w:fill="auto"/>
        <w:tabs>
          <w:tab w:val="left" w:pos="142"/>
          <w:tab w:val="left" w:pos="993"/>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10) обращение заявителя в любой МФЦ по их выбору в пределах территории Свердловской области независимо от их места жительства или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 Предоставление муниципальной услуги в МФЦ по экстерриториальному принципу осуществляется на основании соглашения о взаимодействии, заключенного МФЦ с администрацией городского округа «Город Лесной», с момента его вступления в силу (при наличии технической возможности).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jc w:val="center"/>
        <w:rPr>
          <w:rFonts w:ascii="Liberation Serif" w:hAnsi="Liberation Serif" w:cs="Liberation Serif"/>
          <w:b/>
          <w:bCs/>
          <w:iCs/>
        </w:rPr>
      </w:pPr>
      <w:r>
        <w:rPr>
          <w:rFonts w:ascii="Liberation Serif" w:hAnsi="Liberation Serif" w:cs="Liberation Serif"/>
          <w:b/>
          <w:bCs/>
          <w:iCs/>
        </w:rPr>
        <w:t>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pPr>
        <w:autoSpaceDE w:val="0"/>
        <w:autoSpaceDN w:val="0"/>
        <w:adjustRightInd w:val="0"/>
        <w:ind w:firstLine="709"/>
        <w:jc w:val="center"/>
        <w:outlineLvl w:val="2"/>
        <w:rPr>
          <w:rFonts w:ascii="Liberation Serif" w:hAnsi="Liberation Serif" w:cs="Liberation Serif"/>
          <w:bCs/>
          <w:iCs/>
        </w:rPr>
      </w:pPr>
      <w:r>
        <w:rPr>
          <w:rFonts w:ascii="Liberation Serif" w:hAnsi="Liberation Serif" w:cs="Liberation Serif"/>
          <w:bCs/>
          <w:iCs/>
        </w:rPr>
        <w:t xml:space="preserve">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28. Перечень услуг, которые являются необходимыми и обязательными для предоставления муниципальной услуги, утверждается решением Думы городского округа «Город Лесной» в соответствии со статьей 9 Федерального закона от 27 июля 2010 года № 210-ФЗ «Об организации предоставления государственных и муниципальных услуг». </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29. </w:t>
      </w:r>
      <w:r>
        <w:rPr>
          <w:rFonts w:ascii="Liberation Serif" w:hAnsi="Liberation Serif" w:cs="Liberation Serif"/>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 определяются правовыми актами данных организаций. </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30. Информационные системы, используемые для предоставления муниципальной услуги: Единый портал </w:t>
      </w:r>
      <w:r>
        <w:rPr>
          <w:rFonts w:ascii="Liberation Serif" w:hAnsi="Liberation Serif" w:cs="Liberation Serif"/>
        </w:rPr>
        <w:t>(при наличии технической возможности)</w:t>
      </w:r>
      <w:r>
        <w:rPr>
          <w:rFonts w:ascii="Liberation Serif" w:eastAsia="Calibri" w:hAnsi="Liberation Serif" w:cs="Liberation Serif"/>
          <w:lang w:eastAsia="en-US"/>
        </w:rPr>
        <w:t>.</w:t>
      </w:r>
    </w:p>
    <w:p>
      <w:pPr>
        <w:autoSpaceDE w:val="0"/>
        <w:autoSpaceDN w:val="0"/>
        <w:adjustRightInd w:val="0"/>
        <w:ind w:firstLine="708"/>
        <w:jc w:val="both"/>
        <w:rPr>
          <w:rFonts w:ascii="Liberation Serif" w:hAnsi="Liberation Serif" w:cs="Liberation Serif"/>
          <w:color w:val="FF0000"/>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 xml:space="preserve">Раздел 3. Состав, последовательность и сроки выполнения административных процедур </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 xml:space="preserve">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w:t>
      </w:r>
    </w:p>
    <w:p>
      <w:pPr>
        <w:autoSpaceDE w:val="0"/>
        <w:autoSpaceDN w:val="0"/>
        <w:adjustRightInd w:val="0"/>
        <w:jc w:val="center"/>
        <w:rPr>
          <w:rFonts w:ascii="Liberation Serif" w:hAnsi="Liberation Serif" w:cs="Liberation Serif"/>
          <w:b/>
        </w:rPr>
      </w:pPr>
      <w:r>
        <w:rPr>
          <w:rFonts w:ascii="Liberation Serif" w:hAnsi="Liberation Serif" w:cs="Liberation Serif"/>
          <w:b/>
        </w:rPr>
        <w:t>о предоставлении муниципальной услуги без рассмотрения (при необходимости)</w:t>
      </w:r>
    </w:p>
    <w:p>
      <w:pPr>
        <w:autoSpaceDE w:val="0"/>
        <w:autoSpaceDN w:val="0"/>
        <w:adjustRightInd w:val="0"/>
        <w:jc w:val="center"/>
        <w:outlineLvl w:val="1"/>
        <w:rPr>
          <w:rFonts w:ascii="Liberation Serif" w:hAnsi="Liberation Serif" w:cs="Liberation Serif"/>
        </w:rPr>
      </w:pPr>
    </w:p>
    <w:p>
      <w:pPr>
        <w:pStyle w:val="40"/>
        <w:shd w:val="clear" w:color="auto" w:fill="auto"/>
        <w:tabs>
          <w:tab w:val="left" w:pos="142"/>
        </w:tabs>
        <w:suppressAutoHyphens/>
        <w:spacing w:line="240" w:lineRule="auto"/>
        <w:ind w:firstLine="709"/>
        <w:rPr>
          <w:rFonts w:ascii="Liberation Serif" w:hAnsi="Liberation Serif" w:cs="Liberation Serif"/>
          <w:sz w:val="24"/>
          <w:szCs w:val="24"/>
        </w:rPr>
      </w:pPr>
      <w:r>
        <w:rPr>
          <w:rFonts w:ascii="Liberation Serif" w:hAnsi="Liberation Serif" w:cs="Liberation Serif"/>
          <w:sz w:val="24"/>
          <w:szCs w:val="24"/>
        </w:rPr>
        <w:t>31. При предоставлении муниципальной услуги возможны следующие варианты:</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31.1. </w:t>
      </w:r>
      <w:r>
        <w:rPr>
          <w:rFonts w:ascii="Liberation Serif" w:eastAsia="Calibri" w:hAnsi="Liberation Serif" w:cs="Liberation Serif"/>
          <w:lang w:eastAsia="en-US"/>
        </w:rPr>
        <w:t>Выдача (направление) заявителю решения о предоставлении либо 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31.2. Выдача дубликата документа, выданного по результатам предоставления муниципальной услуги, либо отказ в выдаче такого дубликата.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31.3. 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Описание административной процедуры профилирования заявителя</w:t>
      </w:r>
    </w:p>
    <w:p>
      <w:pPr>
        <w:autoSpaceDE w:val="0"/>
        <w:autoSpaceDN w:val="0"/>
        <w:adjustRightInd w:val="0"/>
        <w:jc w:val="center"/>
        <w:rPr>
          <w:rFonts w:ascii="Liberation Serif" w:hAnsi="Liberation Serif" w:cs="Liberation Serif"/>
          <w:b/>
        </w:rPr>
      </w:pP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32. Вариант определения путем анкетирования заявителя посредством Единого портала (при наличии технической возможности), в КУИ, МФЦ.</w:t>
      </w: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На основании ответов на вопросы анкетирования определяется вариант предоставления муниципальной услуги.</w:t>
      </w:r>
    </w:p>
    <w:p>
      <w:pPr>
        <w:pStyle w:val="ConsPlusNormal"/>
        <w:shd w:val="clear" w:color="auto" w:fill="FFFFFF"/>
        <w:ind w:firstLine="709"/>
        <w:jc w:val="both"/>
        <w:rPr>
          <w:rFonts w:ascii="Liberation Serif" w:hAnsi="Liberation Serif" w:cs="Liberation Serif"/>
          <w:sz w:val="24"/>
          <w:szCs w:val="24"/>
        </w:rPr>
      </w:pPr>
      <w:r>
        <w:rPr>
          <w:rFonts w:ascii="Liberation Serif" w:hAnsi="Liberation Serif" w:cs="Liberation Serif"/>
          <w:sz w:val="24"/>
          <w:szCs w:val="24"/>
        </w:rPr>
        <w:t xml:space="preserve">Перечень признаков заявителей, а также комбинации значений признаков, каждая из которых соответствует одному варианту предоставления услуги, приведены в приложении № 5 к регламенту. </w:t>
      </w:r>
    </w:p>
    <w:p>
      <w:pPr>
        <w:autoSpaceDE w:val="0"/>
        <w:autoSpaceDN w:val="0"/>
        <w:adjustRightInd w:val="0"/>
        <w:jc w:val="center"/>
        <w:rPr>
          <w:rFonts w:ascii="Liberation Serif" w:hAnsi="Liberation Serif" w:cs="Liberation Serif"/>
          <w:b/>
        </w:rPr>
      </w:pPr>
      <w:r>
        <w:rPr>
          <w:rFonts w:ascii="Liberation Serif" w:hAnsi="Liberation Serif" w:cs="Liberation Serif"/>
          <w:b/>
        </w:rPr>
        <w:lastRenderedPageBreak/>
        <w:t>Описание вариантов предоставления муниципальной услуги</w:t>
      </w:r>
    </w:p>
    <w:p>
      <w:pPr>
        <w:autoSpaceDE w:val="0"/>
        <w:autoSpaceDN w:val="0"/>
        <w:adjustRightInd w:val="0"/>
        <w:ind w:firstLine="709"/>
        <w:jc w:val="center"/>
        <w:rPr>
          <w:rFonts w:ascii="Liberation Serif" w:hAnsi="Liberation Serif" w:cs="Liberation Serif"/>
        </w:rPr>
      </w:pPr>
    </w:p>
    <w:p>
      <w:pPr>
        <w:autoSpaceDE w:val="0"/>
        <w:autoSpaceDN w:val="0"/>
        <w:adjustRightInd w:val="0"/>
        <w:ind w:firstLine="709"/>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Выдача (направление) заявителю решения о предоставлении либо об отказе </w:t>
      </w:r>
    </w:p>
    <w:p>
      <w:pPr>
        <w:autoSpaceDE w:val="0"/>
        <w:autoSpaceDN w:val="0"/>
        <w:adjustRightInd w:val="0"/>
        <w:ind w:firstLine="709"/>
        <w:jc w:val="center"/>
        <w:rPr>
          <w:rFonts w:ascii="Liberation Serif" w:eastAsia="Calibri" w:hAnsi="Liberation Serif" w:cs="Liberation Serif"/>
          <w:b/>
          <w:lang w:eastAsia="en-US"/>
        </w:rPr>
      </w:pPr>
      <w:r>
        <w:rPr>
          <w:rFonts w:ascii="Liberation Serif" w:eastAsia="Calibri" w:hAnsi="Liberation Serif" w:cs="Liberation Serif"/>
          <w:b/>
          <w:lang w:eastAsia="en-US"/>
        </w:rPr>
        <w:t>в предоставлении муниципальной услуги</w:t>
      </w: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33. Исчерпывающий перечень административных процедур предоставления муниципальной услуги по выдаче (направлению) заявителю решения о предоставлении либо об отказе в предоставлении муниципальной услуги:</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м</w:t>
      </w:r>
      <w:r>
        <w:rPr>
          <w:rFonts w:ascii="Liberation Serif" w:hAnsi="Liberation Serif" w:cs="Liberation Serif"/>
        </w:rPr>
        <w:t>ежведомственное информационное взаимодействие</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autoSpaceDE w:val="0"/>
        <w:autoSpaceDN w:val="0"/>
        <w:adjustRightInd w:val="0"/>
        <w:ind w:firstLine="709"/>
        <w:jc w:val="center"/>
        <w:rPr>
          <w:rFonts w:ascii="Liberation Serif" w:eastAsia="Calibri" w:hAnsi="Liberation Serif" w:cs="Liberation Serif"/>
          <w:b/>
          <w:lang w:eastAsia="en-US"/>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Прием запроса и документов и (или) информации, необходимых для предоставления муниципальной услуги</w:t>
      </w:r>
    </w:p>
    <w:p>
      <w:pPr>
        <w:autoSpaceDE w:val="0"/>
        <w:autoSpaceDN w:val="0"/>
        <w:adjustRightInd w:val="0"/>
        <w:jc w:val="center"/>
        <w:rPr>
          <w:rFonts w:ascii="Liberation Serif" w:hAnsi="Liberation Serif" w:cs="Liberation Serif"/>
          <w:b/>
        </w:rPr>
      </w:pP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34. </w:t>
      </w:r>
      <w:r>
        <w:rPr>
          <w:rFonts w:ascii="Liberation Serif" w:eastAsia="Calibri" w:hAnsi="Liberation Serif" w:cs="Liberation Serif"/>
          <w:sz w:val="24"/>
          <w:szCs w:val="24"/>
          <w:lang w:eastAsia="en-US"/>
        </w:rPr>
        <w:t>Основанием для начала административной процедуры является поступление от заявителя (представителя заявителя) в КУИ запроса</w:t>
      </w:r>
      <w:r>
        <w:rPr>
          <w:rFonts w:ascii="Liberation Serif" w:hAnsi="Liberation Serif" w:cs="Liberation Serif"/>
          <w:sz w:val="24"/>
          <w:szCs w:val="24"/>
        </w:rPr>
        <w:t xml:space="preserve"> </w:t>
      </w:r>
      <w:r>
        <w:rPr>
          <w:rFonts w:ascii="Liberation Serif" w:eastAsia="Calibri" w:hAnsi="Liberation Serif" w:cs="Liberation Serif"/>
          <w:sz w:val="24"/>
          <w:szCs w:val="24"/>
          <w:lang w:eastAsia="en-US"/>
        </w:rPr>
        <w:t xml:space="preserve">и документов, </w:t>
      </w:r>
      <w:r>
        <w:rPr>
          <w:rFonts w:ascii="Liberation Serif" w:hAnsi="Liberation Serif" w:cs="Liberation Serif"/>
          <w:sz w:val="24"/>
          <w:szCs w:val="24"/>
        </w:rPr>
        <w:t>предусмотренных подпунктом 15.1 пункта 15 регламента, одним из способов, установленных пунктом 17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35. 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11"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36. 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37. В приеме запроса и документов, необходимых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МФЦ участвует в соответствии с соглашением о взаимодействии между администрацией городского округа «Город Лесной» и МФЦ в приеме запроса и документов, необходимых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38. В состав административной процедуры входят административные действия по приему </w:t>
      </w:r>
      <w:r>
        <w:rPr>
          <w:rFonts w:ascii="Liberation Serif" w:hAnsi="Liberation Serif" w:cs="Liberation Serif"/>
        </w:rPr>
        <w:t>запроса</w:t>
      </w:r>
      <w:r>
        <w:rPr>
          <w:rFonts w:ascii="Liberation Serif" w:eastAsia="Calibri" w:hAnsi="Liberation Serif" w:cs="Liberation Serif"/>
          <w:lang w:eastAsia="en-US"/>
        </w:rPr>
        <w:t xml:space="preserve">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39. 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40.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18.1 пункта 18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решение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iCs/>
        </w:rPr>
      </w:pPr>
      <w:r>
        <w:rPr>
          <w:rFonts w:ascii="Liberation Serif" w:hAnsi="Liberation Serif" w:cs="Liberation Serif"/>
        </w:rPr>
        <w:lastRenderedPageBreak/>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w:t>
      </w:r>
      <w:r>
        <w:rPr>
          <w:rFonts w:ascii="Liberation Serif" w:hAnsi="Liberation Serif" w:cs="Liberation Serif"/>
          <w:iCs/>
        </w:rPr>
        <w:t>в журнале регистрации заявлений.</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 xml:space="preserve">41.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42. 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autoSpaceDE w:val="0"/>
        <w:autoSpaceDN w:val="0"/>
        <w:adjustRightInd w:val="0"/>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Межведомственное информационное взаимодействие</w:t>
      </w:r>
    </w:p>
    <w:p>
      <w:pPr>
        <w:widowControl w:val="0"/>
        <w:autoSpaceDE w:val="0"/>
        <w:autoSpaceDN w:val="0"/>
        <w:adjustRightInd w:val="0"/>
        <w:ind w:right="-566"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43. Основанием для начала административной процедуры является </w:t>
      </w:r>
      <w:r>
        <w:rPr>
          <w:rFonts w:ascii="Liberation Serif" w:eastAsia="Calibri" w:hAnsi="Liberation Serif" w:cs="Liberation Serif"/>
          <w:lang w:eastAsia="en-US"/>
        </w:rPr>
        <w:t>поступление специалисту КУИ</w:t>
      </w:r>
      <w:r>
        <w:rPr>
          <w:rFonts w:ascii="Liberation Serif" w:hAnsi="Liberation Serif" w:cs="Liberation Serif"/>
        </w:rPr>
        <w:t xml:space="preserve"> запроса о предоставлении муниципальной услуги</w:t>
      </w:r>
      <w:r>
        <w:rPr>
          <w:rFonts w:ascii="Liberation Serif" w:eastAsia="Calibri" w:hAnsi="Liberation Serif" w:cs="Liberation Serif"/>
          <w:lang w:eastAsia="en-US"/>
        </w:rPr>
        <w:t xml:space="preserve"> при отсутствии документов, </w:t>
      </w:r>
      <w:r>
        <w:rPr>
          <w:rFonts w:ascii="Liberation Serif" w:hAnsi="Liberation Serif" w:cs="Liberation Serif"/>
        </w:rPr>
        <w:t>указанных в подпункте 16.1 пункта 16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44.</w:t>
      </w:r>
      <w:bookmarkStart w:id="1" w:name="P310"/>
      <w:bookmarkEnd w:id="1"/>
      <w:r>
        <w:rPr>
          <w:rFonts w:ascii="Liberation Serif" w:hAnsi="Liberation Serif" w:cs="Liberation Serif"/>
        </w:rPr>
        <w:t> </w:t>
      </w:r>
      <w:r>
        <w:rPr>
          <w:rFonts w:ascii="Liberation Serif" w:eastAsia="Calibri" w:hAnsi="Liberation Serif" w:cs="Liberation Serif"/>
          <w:lang w:eastAsia="en-US"/>
        </w:rPr>
        <w:t xml:space="preserve">Специалист КУИ посредством межведомственного информационного взаимодействия запрашивает документы, указанные </w:t>
      </w:r>
      <w:r>
        <w:rPr>
          <w:rFonts w:ascii="Liberation Serif" w:hAnsi="Liberation Serif" w:cs="Liberation Serif"/>
        </w:rPr>
        <w:t>в подпункте 16.1 пункта 16 регламента</w:t>
      </w:r>
      <w:r>
        <w:rPr>
          <w:rFonts w:ascii="Liberation Serif" w:eastAsia="Calibri" w:hAnsi="Liberation Serif" w:cs="Liberation Serif"/>
          <w:lang w:eastAsia="en-US"/>
        </w:rPr>
        <w:t xml:space="preserve">. </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45. Запрос о представлении документов (их копий или сведений, содержащихся в них) содержит:</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1) наименование органа или организации, в адрес которых направляется межведомственный запрос;</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2) наименование муниципальной услуги, для предоставления которой необходимо представление документа и (или) информации;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3) указание на положения нормативного правового акта, которыми установлено представление документа и (или) информации, необходимого для предоставления муниципальной услуги, и указание на реквизиты данного нормативного правового акта;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4)</w:t>
      </w:r>
      <w:r>
        <w:rPr>
          <w:rFonts w:ascii="Liberation Serif" w:hAnsi="Liberation Serif" w:cs="Liberation Serif"/>
          <w:sz w:val="24"/>
          <w:szCs w:val="24"/>
          <w:lang w:val="en-US"/>
        </w:rPr>
        <w:t> </w:t>
      </w:r>
      <w:r>
        <w:rPr>
          <w:rFonts w:ascii="Liberation Serif" w:hAnsi="Liberation Serif" w:cs="Liberation Serif"/>
          <w:sz w:val="24"/>
          <w:szCs w:val="24"/>
        </w:rPr>
        <w:t>реквизиты и наименования документов, необходимых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46.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 xml:space="preserve">47. Межведомственный запрос формируется в соответствии с требованиями </w:t>
      </w:r>
      <w:hyperlink r:id="rId12" w:history="1">
        <w:r>
          <w:rPr>
            <w:rFonts w:ascii="Liberation Serif" w:eastAsia="Calibri" w:hAnsi="Liberation Serif" w:cs="Liberation Serif"/>
            <w:lang w:eastAsia="en-US"/>
          </w:rPr>
          <w:t>статьи 7.2</w:t>
        </w:r>
      </w:hyperlink>
      <w:r>
        <w:rPr>
          <w:rFonts w:ascii="Liberation Serif" w:eastAsia="Calibri" w:hAnsi="Liberation Serif" w:cs="Liberation Serif"/>
          <w:lang w:eastAsia="en-US"/>
        </w:rPr>
        <w:t xml:space="preserve"> Федерального закона от 27 июля 2010 года № 210-ФЗ «Об организации предоставления государственных и муниципальных услуг» и подписывается специалистом КУИ</w:t>
      </w:r>
      <w:r>
        <w:rPr>
          <w:rFonts w:ascii="Liberation Serif" w:hAnsi="Liberation Serif" w:cs="Liberation Serif"/>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48. Максимальный срок выполнения административной процедуры не должен превышать пяти дней.</w:t>
      </w:r>
    </w:p>
    <w:p>
      <w:pPr>
        <w:pStyle w:val="ConsPlusNormal"/>
        <w:ind w:firstLine="709"/>
        <w:jc w:val="both"/>
        <w:rPr>
          <w:rFonts w:ascii="Liberation Serif" w:hAnsi="Liberation Serif" w:cs="Liberation Serif"/>
          <w:sz w:val="24"/>
          <w:szCs w:val="24"/>
        </w:rPr>
      </w:pPr>
      <w:bookmarkStart w:id="2" w:name="P323"/>
      <w:bookmarkEnd w:id="2"/>
      <w:r>
        <w:rPr>
          <w:rFonts w:ascii="Liberation Serif" w:hAnsi="Liberation Serif" w:cs="Liberation Serif"/>
          <w:sz w:val="24"/>
          <w:szCs w:val="24"/>
        </w:rPr>
        <w:t>49. Результатом административной процедуры является получение КУИ запрашиваемых документов (их копий или сведений, содержащихся в них).</w:t>
      </w:r>
    </w:p>
    <w:p>
      <w:pPr>
        <w:autoSpaceDE w:val="0"/>
        <w:autoSpaceDN w:val="0"/>
        <w:adjustRightInd w:val="0"/>
        <w:ind w:firstLine="709"/>
        <w:jc w:val="both"/>
        <w:rPr>
          <w:rFonts w:ascii="Liberation Serif" w:eastAsia="Calibri" w:hAnsi="Liberation Serif" w:cs="Liberation Serif"/>
          <w:lang w:eastAsia="en-US"/>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Принятие решения о предоставлении (об отказе в предоставлении)</w:t>
      </w: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муниципальной услуги</w:t>
      </w:r>
    </w:p>
    <w:p>
      <w:pPr>
        <w:widowControl w:val="0"/>
        <w:autoSpaceDE w:val="0"/>
        <w:autoSpaceDN w:val="0"/>
        <w:adjustRightInd w:val="0"/>
        <w:jc w:val="center"/>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50. Основанием для начала выполнения административной процедуры является поступление запрошенных сведений в рамках межведомственного взаимодействия специалисту КУИ.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51. В рамках рассмотрения запроса и документов, предусмотренных подпунктом 15.1 пункта 15 регламента, осуществляется проверка на отсутствие или наличие оснований для отказа в предоставлении муниципальной услуги, указанных в подпункте 22.1 пункта 22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lastRenderedPageBreak/>
        <w:t>52. Неполучение (несвоевременное получение) документов (их копий или сведений, содержащихся в них), предусмотренных пунктом 44 регламента, не может являться основанием для отказа в предоставлении муниципальной услуги.</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53.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15.1 пункта 15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54. По результатам рассмотрения документов, представленных заявителем,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6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в случае отсутствия оснований для отказа в предоставлении муниципальной услуги обеспечивает подготовку постановления администрации городского округа «Город Лесной».</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55.</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исчисляемый с даты получения КУИ всех сведений, необходимых для принятия решения, составляет четырнадцать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56. </w:t>
      </w:r>
      <w:r>
        <w:rPr>
          <w:rFonts w:ascii="Liberation Serif" w:eastAsia="Calibri" w:hAnsi="Liberation Serif" w:cs="Liberation Serif"/>
          <w:sz w:val="24"/>
          <w:szCs w:val="24"/>
          <w:lang w:eastAsia="en-US"/>
        </w:rPr>
        <w:t>Результатом выполнения административной процедуры является подписание:</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постановления администрации городского округа «Город Лесной»;</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 xml:space="preserve">уведомления </w:t>
      </w:r>
      <w:r>
        <w:rPr>
          <w:rFonts w:ascii="Liberation Serif" w:eastAsia="Calibri" w:hAnsi="Liberation Serif" w:cs="Liberation Serif"/>
          <w:lang w:eastAsia="en-US"/>
        </w:rPr>
        <w:t>об отказе в предоставлении 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57.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58.</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12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59. </w:t>
      </w:r>
      <w:r>
        <w:rPr>
          <w:rFonts w:ascii="Liberation Serif" w:hAnsi="Liberation Serif" w:cs="Liberation Serif"/>
        </w:rPr>
        <w:t>Срок предоставления заявителю результата муниципальной услуги составляет три дня со дня принятия решения о предоставлении муниципальной услуги.</w:t>
      </w:r>
    </w:p>
    <w:p>
      <w:pPr>
        <w:autoSpaceDE w:val="0"/>
        <w:autoSpaceDN w:val="0"/>
        <w:adjustRightInd w:val="0"/>
        <w:jc w:val="center"/>
        <w:outlineLvl w:val="1"/>
        <w:rPr>
          <w:rFonts w:ascii="Liberation Serif" w:hAnsi="Liberation Serif" w:cs="Liberation Serif"/>
          <w:b/>
        </w:rPr>
      </w:pP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Выдача дубликата документа, выданного по результатам предоставления муниципальной услуги, либо отказа в выдаче такого дубликата</w:t>
      </w:r>
    </w:p>
    <w:p>
      <w:pPr>
        <w:widowControl w:val="0"/>
        <w:autoSpaceDE w:val="0"/>
        <w:autoSpaceDN w:val="0"/>
        <w:adjustRightInd w:val="0"/>
        <w:jc w:val="center"/>
        <w:rPr>
          <w:rFonts w:ascii="Liberation Serif" w:hAnsi="Liberation Serif" w:cs="Liberation Serif"/>
        </w:rPr>
      </w:pPr>
    </w:p>
    <w:p>
      <w:pPr>
        <w:widowControl w:val="0"/>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60. Исчерпывающий перечень административных процедур предоставления муниципальной услуги по выдаче дубликата документа, выданного по результатам предоставления муниципальной услуги, либо отказа в выдаче такого дубликата:</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widowControl w:val="0"/>
        <w:autoSpaceDE w:val="0"/>
        <w:autoSpaceDN w:val="0"/>
        <w:adjustRightInd w:val="0"/>
        <w:jc w:val="center"/>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Прием запроса и документов и (или) информации, необходимых для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pStyle w:val="ConsPlusNormal"/>
        <w:ind w:firstLine="709"/>
        <w:jc w:val="both"/>
        <w:rPr>
          <w:rFonts w:ascii="Liberation Serif" w:hAnsi="Liberation Serif" w:cs="Liberation Serif"/>
          <w:sz w:val="24"/>
          <w:szCs w:val="24"/>
        </w:rPr>
      </w:pPr>
      <w:r>
        <w:rPr>
          <w:rFonts w:ascii="Liberation Serif" w:eastAsia="Calibri" w:hAnsi="Liberation Serif" w:cs="Liberation Serif"/>
          <w:sz w:val="24"/>
          <w:szCs w:val="24"/>
          <w:lang w:eastAsia="en-US"/>
        </w:rPr>
        <w:t xml:space="preserve">61. Основанием для начала административной процедуры является поступление от заявителя (представителя заявителя) в КУИ запроса </w:t>
      </w:r>
      <w:r>
        <w:rPr>
          <w:rFonts w:ascii="Liberation Serif" w:hAnsi="Liberation Serif" w:cs="Liberation Serif"/>
          <w:sz w:val="24"/>
          <w:szCs w:val="24"/>
        </w:rPr>
        <w:t>и документов, предусмотренных подпунктом 15.2 пункта 15 регламента, одним из способов, установленных пунктом 17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62.</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3"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14"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lastRenderedPageBreak/>
        <w:t>63.</w:t>
      </w:r>
      <w:r>
        <w:rPr>
          <w:rFonts w:ascii="Liberation Serif" w:eastAsia="Calibri" w:hAnsi="Liberation Serif" w:cs="Liberation Serif"/>
          <w:lang w:val="en-US" w:eastAsia="en-US"/>
        </w:rPr>
        <w:t>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64. 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МФЦ участвует в соответствии с соглашением о взаимодействии между администрацией городского округа «Город Лесной» и МФЦ в приеме запроса, необходимого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65. В состав административной процедуры входят административные действия по приему запроса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66.</w:t>
      </w:r>
      <w:r>
        <w:rPr>
          <w:rFonts w:ascii="Liberation Serif" w:hAnsi="Liberation Serif" w:cs="Liberation Serif"/>
          <w:lang w:val="en-US"/>
        </w:rPr>
        <w:t> </w:t>
      </w:r>
      <w:r>
        <w:rPr>
          <w:rFonts w:ascii="Liberation Serif" w:hAnsi="Liberation Serif" w:cs="Liberation Serif"/>
        </w:rPr>
        <w:t xml:space="preserve">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67.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18.2 пункта 18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решение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в журнале </w:t>
      </w:r>
      <w:r>
        <w:rPr>
          <w:rFonts w:ascii="Liberation Serif" w:hAnsi="Liberation Serif" w:cs="Liberation Serif"/>
          <w:iCs/>
        </w:rPr>
        <w:t>регистрации заявлений</w:t>
      </w:r>
      <w:r>
        <w:rPr>
          <w:rFonts w:ascii="Liberation Serif" w:hAnsi="Liberation Serif" w:cs="Liberation Serif"/>
        </w:rPr>
        <w:t>.</w:t>
      </w:r>
    </w:p>
    <w:p>
      <w:pPr>
        <w:autoSpaceDE w:val="0"/>
        <w:autoSpaceDN w:val="0"/>
        <w:adjustRightInd w:val="0"/>
        <w:jc w:val="both"/>
        <w:rPr>
          <w:rFonts w:ascii="Liberation Serif" w:hAnsi="Liberation Serif" w:cs="Liberation Serif"/>
        </w:rPr>
      </w:pPr>
      <w:r>
        <w:rPr>
          <w:rFonts w:ascii="Liberation Serif" w:eastAsia="Calibri" w:hAnsi="Liberation Serif" w:cs="Liberation Serif"/>
          <w:lang w:eastAsia="en-US"/>
        </w:rPr>
        <w:tab/>
        <w:t xml:space="preserve">68.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69. 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autoSpaceDE w:val="0"/>
        <w:autoSpaceDN w:val="0"/>
        <w:adjustRightInd w:val="0"/>
        <w:ind w:firstLine="709"/>
        <w:jc w:val="both"/>
        <w:rPr>
          <w:rFonts w:ascii="Liberation Serif" w:hAnsi="Liberation Serif" w:cs="Liberation Serif"/>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 xml:space="preserve">Принятие решения о предоставлении (об отказе в предоставлении) </w:t>
      </w:r>
    </w:p>
    <w:p>
      <w:pPr>
        <w:widowControl w:val="0"/>
        <w:autoSpaceDE w:val="0"/>
        <w:autoSpaceDN w:val="0"/>
        <w:adjustRightInd w:val="0"/>
        <w:jc w:val="center"/>
        <w:rPr>
          <w:rFonts w:ascii="Liberation Serif" w:eastAsia="Calibri" w:hAnsi="Liberation Serif" w:cs="Liberation Serif"/>
          <w:lang w:eastAsia="en-US"/>
        </w:rPr>
      </w:pPr>
      <w:r>
        <w:rPr>
          <w:rFonts w:ascii="Liberation Serif" w:hAnsi="Liberation Serif" w:cs="Liberation Serif"/>
          <w:b/>
        </w:rPr>
        <w:t>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70. 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71. В рамках рассмотрения запроса и документов, предусмотренных подпунктом 15.2 пункта 15 регламента, осуществляется проверка на отсутствие или наличие оснований для отказа в предоставлении муниципальной услуги, указанных в подпункте 22.2 пункта 22 регламента.</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72.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15.2 пункта 15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73. По результатам рассмотрения документов, представленных заявителем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6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lastRenderedPageBreak/>
        <w:t xml:space="preserve">2) в случае отсутствия оснований для отказа в предоставлении муниципальной услуги обеспечивает подготовку </w:t>
      </w:r>
      <w:r>
        <w:rPr>
          <w:rFonts w:ascii="Liberation Serif" w:eastAsia="Calibri" w:hAnsi="Liberation Serif" w:cs="Liberation Serif"/>
          <w:lang w:eastAsia="en-US"/>
        </w:rPr>
        <w:t>дубликата ранее выданного по результатам предоставления муниципальной услуги документа, указанного в подпункте 9.1 пункта 9 регламента.</w:t>
      </w:r>
      <w:r>
        <w:rPr>
          <w:rFonts w:ascii="Liberation Serif" w:hAnsi="Liberation Serif" w:cs="Liberation Serif"/>
        </w:rPr>
        <w:t xml:space="preserve"> </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74.</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составляет пять рабочих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75. </w:t>
      </w:r>
      <w:r>
        <w:rPr>
          <w:rFonts w:ascii="Liberation Serif" w:eastAsia="Calibri" w:hAnsi="Liberation Serif" w:cs="Liberation Serif"/>
          <w:sz w:val="24"/>
          <w:szCs w:val="24"/>
          <w:lang w:eastAsia="en-US"/>
        </w:rPr>
        <w:t>Результатом выполнения административной процедуры является:</w:t>
      </w:r>
    </w:p>
    <w:p>
      <w:pPr>
        <w:pStyle w:val="ConsPlusNormal"/>
        <w:ind w:firstLine="709"/>
        <w:jc w:val="both"/>
        <w:rPr>
          <w:rFonts w:ascii="Liberation Serif" w:eastAsia="Calibri" w:hAnsi="Liberation Serif" w:cs="Liberation Serif"/>
          <w:sz w:val="24"/>
          <w:szCs w:val="24"/>
          <w:lang w:eastAsia="en-US"/>
        </w:rPr>
      </w:pPr>
      <w:r>
        <w:rPr>
          <w:rFonts w:ascii="Liberation Serif" w:eastAsia="Calibri" w:hAnsi="Liberation Serif" w:cs="Liberation Serif"/>
          <w:sz w:val="24"/>
          <w:szCs w:val="24"/>
          <w:lang w:eastAsia="en-US"/>
        </w:rPr>
        <w:t>дубликат ранее выданного по результатам предоставления муниципальной услуги документа, указанного в подпункте 9.1 пункта 9 регламента;</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уведомление </w:t>
      </w:r>
      <w:r>
        <w:rPr>
          <w:rFonts w:ascii="Liberation Serif" w:eastAsia="Calibri" w:hAnsi="Liberation Serif" w:cs="Liberation Serif"/>
          <w:sz w:val="24"/>
          <w:szCs w:val="24"/>
          <w:lang w:eastAsia="en-US"/>
        </w:rPr>
        <w:t>об отказе в предоставлении муниципальной услуги</w:t>
      </w:r>
      <w:r>
        <w:rPr>
          <w:rFonts w:ascii="Liberation Serif" w:hAnsi="Liberation Serif" w:cs="Liberation Serif"/>
          <w:sz w:val="24"/>
          <w:szCs w:val="24"/>
        </w:rPr>
        <w:t>.</w:t>
      </w:r>
    </w:p>
    <w:p>
      <w:pPr>
        <w:widowControl w:val="0"/>
        <w:autoSpaceDE w:val="0"/>
        <w:autoSpaceDN w:val="0"/>
        <w:adjustRightInd w:val="0"/>
        <w:jc w:val="center"/>
        <w:outlineLvl w:val="1"/>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76.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77.</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12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78. </w:t>
      </w:r>
      <w:r>
        <w:rPr>
          <w:rFonts w:ascii="Liberation Serif" w:hAnsi="Liberation Serif" w:cs="Liberation Serif"/>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три рабочих дня со дня принятия решения о предоставлении муниципальной услуги.</w:t>
      </w:r>
    </w:p>
    <w:p>
      <w:pPr>
        <w:autoSpaceDE w:val="0"/>
        <w:autoSpaceDN w:val="0"/>
        <w:adjustRightInd w:val="0"/>
        <w:jc w:val="center"/>
        <w:outlineLvl w:val="1"/>
        <w:rPr>
          <w:rFonts w:ascii="Liberation Serif" w:hAnsi="Liberation Serif" w:cs="Liberation Serif"/>
          <w:b/>
        </w:rPr>
      </w:pPr>
    </w:p>
    <w:p>
      <w:pPr>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Исправление допущенных опечаток и ошибок в документах, выданных в результате предоставления муниципальной услуги, либо отказ в исправлении таких ошибок</w:t>
      </w:r>
    </w:p>
    <w:p>
      <w:pPr>
        <w:jc w:val="center"/>
        <w:outlineLvl w:val="1"/>
        <w:rPr>
          <w:rFonts w:ascii="Liberation Serif" w:eastAsia="Calibri" w:hAnsi="Liberation Serif" w:cs="Liberation Serif"/>
          <w:b/>
          <w:lang w:eastAsia="en-US"/>
        </w:rPr>
      </w:pPr>
    </w:p>
    <w:p>
      <w:pPr>
        <w:widowControl w:val="0"/>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79. Исчерпывающий перечень административных процедур предоставления муниципальной услуги в исправлении допущенных опечаток и ошибок в документах, выданных в результате предоставления муниципальной услуги, либо отказ в исправлении таких ошибок:</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п</w:t>
      </w:r>
      <w:r>
        <w:rPr>
          <w:rFonts w:ascii="Liberation Serif" w:hAnsi="Liberation Serif" w:cs="Liberation Serif"/>
        </w:rPr>
        <w:t>рием запроса и документов и (или) информации, необходимых для предоставления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2) принятие решения о предоставлении (об отказе в предоставлении) муниципальной услуги</w:t>
      </w:r>
      <w:r>
        <w:rPr>
          <w:rFonts w:ascii="Liberation Serif" w:eastAsia="Calibri" w:hAnsi="Liberation Serif" w:cs="Liberation Serif"/>
          <w:lang w:eastAsia="en-US"/>
        </w:rPr>
        <w:t>;</w:t>
      </w:r>
    </w:p>
    <w:p>
      <w:pPr>
        <w:autoSpaceDE w:val="0"/>
        <w:autoSpaceDN w:val="0"/>
        <w:adjustRightInd w:val="0"/>
        <w:ind w:right="-1"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w:t>
      </w:r>
      <w:r>
        <w:rPr>
          <w:rFonts w:ascii="Liberation Serif" w:hAnsi="Liberation Serif" w:cs="Liberation Serif"/>
        </w:rPr>
        <w:t>редоставление результата муниципальной услуги</w:t>
      </w:r>
      <w:r>
        <w:rPr>
          <w:rFonts w:ascii="Liberation Serif" w:eastAsia="Calibri" w:hAnsi="Liberation Serif" w:cs="Liberation Serif"/>
          <w:lang w:eastAsia="en-US"/>
        </w:rPr>
        <w:t>.</w:t>
      </w:r>
    </w:p>
    <w:p>
      <w:pPr>
        <w:autoSpaceDE w:val="0"/>
        <w:autoSpaceDN w:val="0"/>
        <w:adjustRightInd w:val="0"/>
        <w:ind w:firstLine="709"/>
        <w:jc w:val="both"/>
        <w:rPr>
          <w:rFonts w:ascii="Liberation Serif" w:hAnsi="Liberation Serif" w:cs="Liberation Serif"/>
        </w:rPr>
      </w:pPr>
    </w:p>
    <w:p>
      <w:pPr>
        <w:autoSpaceDE w:val="0"/>
        <w:autoSpaceDN w:val="0"/>
        <w:adjustRightInd w:val="0"/>
        <w:jc w:val="center"/>
        <w:rPr>
          <w:rFonts w:ascii="Liberation Serif" w:hAnsi="Liberation Serif" w:cs="Liberation Serif"/>
          <w:b/>
        </w:rPr>
      </w:pPr>
      <w:r>
        <w:rPr>
          <w:rFonts w:ascii="Liberation Serif" w:hAnsi="Liberation Serif" w:cs="Liberation Serif"/>
          <w:b/>
        </w:rPr>
        <w:t>Прием запроса и документов и (или) информации, необходимых для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pStyle w:val="ConsPlusNormal"/>
        <w:ind w:firstLine="709"/>
        <w:jc w:val="both"/>
        <w:rPr>
          <w:rFonts w:ascii="Liberation Serif" w:hAnsi="Liberation Serif" w:cs="Liberation Serif"/>
          <w:sz w:val="24"/>
          <w:szCs w:val="24"/>
        </w:rPr>
      </w:pPr>
      <w:r>
        <w:rPr>
          <w:rFonts w:ascii="Liberation Serif" w:eastAsia="Calibri" w:hAnsi="Liberation Serif" w:cs="Liberation Serif"/>
          <w:sz w:val="24"/>
          <w:szCs w:val="24"/>
          <w:lang w:eastAsia="en-US"/>
        </w:rPr>
        <w:t xml:space="preserve">80. Основанием для начала административной процедуры является поступление от заявителя (представителя заявителя) в КУИ запроса </w:t>
      </w:r>
      <w:r>
        <w:rPr>
          <w:rFonts w:ascii="Liberation Serif" w:hAnsi="Liberation Serif" w:cs="Liberation Serif"/>
          <w:sz w:val="24"/>
          <w:szCs w:val="24"/>
        </w:rPr>
        <w:t>и документов, предусмотренных подпунктом 15.3 пункта 15 регламента, одним из способов, установленных пунктом 17 регламента.</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81.</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Установление личности заявителя (представителя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 w:history="1">
        <w:r>
          <w:rPr>
            <w:rFonts w:ascii="Liberation Serif" w:eastAsia="Calibri" w:hAnsi="Liberation Serif" w:cs="Liberation Serif"/>
            <w:lang w:eastAsia="en-US"/>
          </w:rPr>
          <w:t>законодательством</w:t>
        </w:r>
      </w:hyperlink>
      <w:r>
        <w:rPr>
          <w:rFonts w:ascii="Liberation Serif" w:eastAsia="Calibri" w:hAnsi="Liberation Serif" w:cs="Liberation Serif"/>
          <w:lang w:eastAsia="en-US"/>
        </w:rPr>
        <w:t xml:space="preserve"> Российской Федерации или посредством идентификации и аутентификации в КУИ</w:t>
      </w:r>
      <w:r>
        <w:rPr>
          <w:rFonts w:ascii="Liberation Serif" w:hAnsi="Liberation Serif" w:cs="Liberation Serif"/>
        </w:rPr>
        <w:t xml:space="preserve">, в </w:t>
      </w:r>
      <w:r>
        <w:rPr>
          <w:rFonts w:ascii="Liberation Serif" w:eastAsia="Calibri" w:hAnsi="Liberation Serif" w:cs="Liberation Serif"/>
          <w:lang w:eastAsia="en-US"/>
        </w:rPr>
        <w:t xml:space="preserve">МФЦ с использованием информационных технологий, предусмотренных </w:t>
      </w:r>
      <w:hyperlink r:id="rId16" w:history="1">
        <w:r>
          <w:rPr>
            <w:rFonts w:ascii="Liberation Serif" w:eastAsia="Calibri" w:hAnsi="Liberation Serif" w:cs="Liberation Serif"/>
            <w:lang w:eastAsia="en-US"/>
          </w:rPr>
          <w:t>частью 18 статьи 14.1</w:t>
        </w:r>
      </w:hyperlink>
      <w:r>
        <w:rPr>
          <w:rFonts w:ascii="Liberation Serif" w:eastAsia="Calibri" w:hAnsi="Liberation Serif" w:cs="Liberation Serif"/>
          <w:lang w:eastAsia="en-US"/>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 </w:t>
      </w:r>
    </w:p>
    <w:p>
      <w:pPr>
        <w:tabs>
          <w:tab w:val="left" w:pos="142"/>
        </w:tabs>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82.</w:t>
      </w:r>
      <w:r>
        <w:rPr>
          <w:rFonts w:ascii="Liberation Serif" w:eastAsia="Calibri" w:hAnsi="Liberation Serif" w:cs="Liberation Serif"/>
          <w:lang w:val="en-US" w:eastAsia="en-US"/>
        </w:rPr>
        <w:t> </w:t>
      </w:r>
      <w:r>
        <w:rPr>
          <w:rFonts w:ascii="Liberation Serif" w:hAnsi="Liberation Serif" w:cs="Liberation Serif"/>
        </w:rPr>
        <w:t>От имени заявителя может выступать представитель, действующий на основании оформленной в установленном порядке доверенности на осуществление действий по получению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83. В приеме запроса, необходимого для предоставления муниципальной услуги, не участвуют федеральные органы исполнительной власти, государственные корпорации, органы государственных внебюджетных фондов.</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 xml:space="preserve">МФЦ участвует в соответствии с соглашением о взаимодействии между администрацией городского округа «Город Лесной» и МФЦ в приеме запроса, необходимого для предоставления </w:t>
      </w:r>
      <w:r>
        <w:rPr>
          <w:rFonts w:ascii="Liberation Serif" w:hAnsi="Liberation Serif" w:cs="Liberation Serif"/>
          <w:sz w:val="24"/>
          <w:szCs w:val="24"/>
        </w:rPr>
        <w:lastRenderedPageBreak/>
        <w:t>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84. В состав административной процедуры входят административные действия по приему запроса и прилагаемых к нему документов.</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85.</w:t>
      </w:r>
      <w:r>
        <w:rPr>
          <w:rFonts w:ascii="Liberation Serif" w:hAnsi="Liberation Serif" w:cs="Liberation Serif"/>
          <w:lang w:val="en-US"/>
        </w:rPr>
        <w:t> </w:t>
      </w:r>
      <w:r>
        <w:rPr>
          <w:rFonts w:ascii="Liberation Serif" w:hAnsi="Liberation Serif" w:cs="Liberation Serif"/>
        </w:rPr>
        <w:t xml:space="preserve">Должностными лицами, ответственными за выполнение административного действия, являются: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КУИ (в случае подачи запроса в КУИ);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специалист МФЦ (в случае подачи запроса через МФЦ).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подачи запроса о предоставлении муниципальной услуги через МФЦ специалист МФЦ передает запрос и прилагаемые к нему документы специалисту КУИ не позднее одного рабочего дня, следующего за днем обращения.</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86. Специалист КУИ, МФЦ проверяет запрос на предмет наличия оснований для отказа в приеме запроса и документов, необходимых для предоставления муниципальной услуги, предусмотренных подпунктом 18.3 пункта 18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При наличии таких оснований специалист КУИ, МФЦ формирует уведомление об отказе в приеме документов, необходимых для предоставления муниципальной услуги, по форме согласно приложению № 4 к регламенту.</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основания для отказа в приеме запроса и документов, необходимых для предоставления муниципальной услуги, отсутствуют, специалист КУИ регистрирует запрос в журнале </w:t>
      </w:r>
      <w:r>
        <w:rPr>
          <w:rFonts w:ascii="Liberation Serif" w:hAnsi="Liberation Serif" w:cs="Liberation Serif"/>
          <w:iCs/>
        </w:rPr>
        <w:t>регистрации заявлений</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 xml:space="preserve">87. Максимальный срок выполнения административной процедуры по приему и регистрации запроса и документов, </w:t>
      </w:r>
      <w:r>
        <w:rPr>
          <w:rFonts w:ascii="Liberation Serif" w:hAnsi="Liberation Serif" w:cs="Liberation Serif"/>
        </w:rPr>
        <w:t>необходимых для предоставления муниципальной услуги: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в случае если запрос и документы, необходимые для предоставления муниципальной услуги, поданы заявителем в КУИ или МФЦ, составляет один рабочий день;</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в случае если </w:t>
      </w:r>
      <w:r>
        <w:rPr>
          <w:rFonts w:ascii="Liberation Serif" w:eastAsia="Calibri" w:hAnsi="Liberation Serif" w:cs="Liberation Serif"/>
          <w:lang w:eastAsia="en-US"/>
        </w:rPr>
        <w:t xml:space="preserve">запрос и </w:t>
      </w:r>
      <w:r>
        <w:rPr>
          <w:rFonts w:ascii="Liberation Serif" w:hAnsi="Liberation Serif" w:cs="Liberation Serif"/>
        </w:rPr>
        <w:t>документы, необходимые для предоставления муниципальной услуги, поданы в электронной форме, не превышает один рабочий день с даты поступления запроса.</w:t>
      </w: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88. </w:t>
      </w:r>
      <w:r>
        <w:rPr>
          <w:rFonts w:ascii="Liberation Serif" w:eastAsia="Calibri" w:hAnsi="Liberation Serif" w:cs="Liberation Serif"/>
          <w:lang w:eastAsia="en-US"/>
        </w:rPr>
        <w:t>Результатом выполнения административной процедуры является принятие и регистрация запроса с документами, необходимыми для предоставления муниципальной услуги.</w:t>
      </w:r>
    </w:p>
    <w:p>
      <w:pPr>
        <w:widowControl w:val="0"/>
        <w:autoSpaceDE w:val="0"/>
        <w:autoSpaceDN w:val="0"/>
        <w:adjustRightInd w:val="0"/>
        <w:jc w:val="center"/>
        <w:rPr>
          <w:rFonts w:ascii="Liberation Serif" w:hAnsi="Liberation Serif" w:cs="Liberation Serif"/>
          <w:b/>
        </w:rPr>
      </w:pPr>
    </w:p>
    <w:p>
      <w:pPr>
        <w:widowControl w:val="0"/>
        <w:autoSpaceDE w:val="0"/>
        <w:autoSpaceDN w:val="0"/>
        <w:adjustRightInd w:val="0"/>
        <w:jc w:val="center"/>
        <w:rPr>
          <w:rFonts w:ascii="Liberation Serif" w:hAnsi="Liberation Serif" w:cs="Liberation Serif"/>
          <w:b/>
        </w:rPr>
      </w:pPr>
      <w:r>
        <w:rPr>
          <w:rFonts w:ascii="Liberation Serif" w:hAnsi="Liberation Serif" w:cs="Liberation Serif"/>
          <w:b/>
        </w:rPr>
        <w:t xml:space="preserve">Принятие решения о предоставлении (об отказе в предоставлении) </w:t>
      </w:r>
    </w:p>
    <w:p>
      <w:pPr>
        <w:widowControl w:val="0"/>
        <w:autoSpaceDE w:val="0"/>
        <w:autoSpaceDN w:val="0"/>
        <w:adjustRightInd w:val="0"/>
        <w:jc w:val="center"/>
        <w:rPr>
          <w:rFonts w:ascii="Liberation Serif" w:eastAsia="Calibri" w:hAnsi="Liberation Serif" w:cs="Liberation Serif"/>
          <w:lang w:eastAsia="en-US"/>
        </w:rPr>
      </w:pPr>
      <w:r>
        <w:rPr>
          <w:rFonts w:ascii="Liberation Serif" w:hAnsi="Liberation Serif" w:cs="Liberation Serif"/>
          <w:b/>
        </w:rPr>
        <w:t>муниципальной услуги</w:t>
      </w:r>
    </w:p>
    <w:p>
      <w:pPr>
        <w:autoSpaceDE w:val="0"/>
        <w:autoSpaceDN w:val="0"/>
        <w:adjustRightInd w:val="0"/>
        <w:ind w:firstLine="709"/>
        <w:jc w:val="both"/>
        <w:rPr>
          <w:rFonts w:ascii="Liberation Serif" w:eastAsia="Calibri" w:hAnsi="Liberation Serif" w:cs="Liberation Serif"/>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89. Основанием для начала выполнения административной процедуры является регистрация запроса с документами, необходимыми для предоставления муниципальной услуги.</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90. В рамках рассмотрения запроса и документов, предусмотренных подпунктом 15.3 пункта 15 регламента, осуществляется проверка на отсутствие или наличие оснований для отказа в предоставлении муниципальной услуги, указанных в подпункте 22.3 пункта 22 регламента.</w:t>
      </w:r>
    </w:p>
    <w:p>
      <w:pPr>
        <w:tabs>
          <w:tab w:val="left" w:pos="142"/>
          <w:tab w:val="left" w:pos="1701"/>
        </w:tabs>
        <w:ind w:firstLine="709"/>
        <w:jc w:val="both"/>
        <w:rPr>
          <w:rFonts w:ascii="Liberation Serif" w:hAnsi="Liberation Serif" w:cs="Liberation Serif"/>
        </w:rPr>
      </w:pPr>
      <w:r>
        <w:rPr>
          <w:rFonts w:ascii="Liberation Serif" w:hAnsi="Liberation Serif" w:cs="Liberation Serif"/>
        </w:rPr>
        <w:t>91. Критерием принятия решения о предоставлении (отказе в предоставлении) муниципальной услуги является соответствие документов, предусмотренных подпунктом 15.3 пункта 15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92. По результатам рассмотрения документов, представленных заявителем специалист КУИ:</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 в случае наличия оснований для отказа готовит уведомление </w:t>
      </w:r>
      <w:r>
        <w:rPr>
          <w:rFonts w:ascii="Liberation Serif" w:eastAsia="Calibri" w:hAnsi="Liberation Serif" w:cs="Liberation Serif"/>
          <w:lang w:eastAsia="en-US"/>
        </w:rPr>
        <w:t>об отказе в предоставлении муниципальной услуги по форме согласно приложению № 6 к регламенту</w:t>
      </w:r>
      <w:r>
        <w:rPr>
          <w:rFonts w:ascii="Liberation Serif" w:hAnsi="Liberation Serif" w:cs="Liberation Serif"/>
        </w:rPr>
        <w:t>;</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2) в случае отсутствия оснований для отказа в предоставлении муниципальной услуги обеспечивает подготовку</w:t>
      </w:r>
      <w:r>
        <w:rPr>
          <w:rFonts w:ascii="Liberation Serif" w:eastAsia="Calibri" w:hAnsi="Liberation Serif" w:cs="Liberation Serif"/>
          <w:lang w:eastAsia="en-US"/>
        </w:rPr>
        <w:t xml:space="preserve"> решения, содержащего </w:t>
      </w:r>
      <w:r>
        <w:rPr>
          <w:rFonts w:ascii="Liberation Serif" w:hAnsi="Liberation Serif" w:cs="Liberation Serif"/>
        </w:rPr>
        <w:t>исправление допущенных опечаток и ошибок</w:t>
      </w:r>
      <w:r>
        <w:rPr>
          <w:rFonts w:ascii="Liberation Serif" w:eastAsia="Calibri" w:hAnsi="Liberation Serif" w:cs="Liberation Serif"/>
          <w:lang w:eastAsia="en-US"/>
        </w:rPr>
        <w:t xml:space="preserve"> в ранее выданных в результате предоставления муниципальной услуги документах, указанных в подпункте 9.1 пункта 9 регламента</w:t>
      </w:r>
      <w:r>
        <w:rPr>
          <w:rFonts w:ascii="Liberation Serif" w:hAnsi="Liberation Serif" w:cs="Liberation Serif"/>
        </w:rPr>
        <w:t>.</w:t>
      </w:r>
    </w:p>
    <w:p>
      <w:pPr>
        <w:pStyle w:val="ConsPlusNormal"/>
        <w:ind w:firstLine="709"/>
        <w:jc w:val="both"/>
        <w:rPr>
          <w:rFonts w:ascii="Liberation Serif" w:hAnsi="Liberation Serif" w:cs="Liberation Serif"/>
          <w:sz w:val="24"/>
          <w:szCs w:val="24"/>
        </w:rPr>
      </w:pPr>
      <w:r>
        <w:rPr>
          <w:rFonts w:ascii="Liberation Serif" w:hAnsi="Liberation Serif" w:cs="Liberation Serif"/>
          <w:sz w:val="24"/>
          <w:szCs w:val="24"/>
        </w:rPr>
        <w:t>93.</w:t>
      </w:r>
      <w:r>
        <w:rPr>
          <w:rFonts w:ascii="Liberation Serif" w:hAnsi="Liberation Serif" w:cs="Liberation Serif"/>
          <w:sz w:val="24"/>
          <w:szCs w:val="24"/>
          <w:lang w:val="en-US"/>
        </w:rPr>
        <w:t> </w:t>
      </w:r>
      <w:r>
        <w:rPr>
          <w:rFonts w:ascii="Liberation Serif" w:hAnsi="Liberation Serif" w:cs="Liberation Serif"/>
          <w:sz w:val="24"/>
          <w:szCs w:val="24"/>
        </w:rPr>
        <w:t>Срок принятия решения о предоставлении (об отказе в предоставлении) муниципальной услуги составляет пять рабочих дней.</w:t>
      </w:r>
    </w:p>
    <w:p>
      <w:pPr>
        <w:pStyle w:val="ConsPlusNormal"/>
        <w:ind w:firstLine="709"/>
        <w:jc w:val="both"/>
        <w:rPr>
          <w:rFonts w:ascii="Liberation Serif" w:eastAsia="Calibri" w:hAnsi="Liberation Serif" w:cs="Liberation Serif"/>
          <w:sz w:val="24"/>
          <w:szCs w:val="24"/>
          <w:lang w:eastAsia="en-US"/>
        </w:rPr>
      </w:pPr>
      <w:r>
        <w:rPr>
          <w:rFonts w:ascii="Liberation Serif" w:hAnsi="Liberation Serif" w:cs="Liberation Serif"/>
          <w:sz w:val="24"/>
          <w:szCs w:val="24"/>
        </w:rPr>
        <w:t>94. </w:t>
      </w:r>
      <w:r>
        <w:rPr>
          <w:rFonts w:ascii="Liberation Serif" w:eastAsia="Calibri" w:hAnsi="Liberation Serif" w:cs="Liberation Serif"/>
          <w:sz w:val="24"/>
          <w:szCs w:val="24"/>
          <w:lang w:eastAsia="en-US"/>
        </w:rPr>
        <w:t>Результатом выполнения административной процедуры является:</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lastRenderedPageBreak/>
        <w:t xml:space="preserve">решение, содержащее </w:t>
      </w:r>
      <w:r>
        <w:rPr>
          <w:rFonts w:ascii="Liberation Serif" w:hAnsi="Liberation Serif" w:cs="Liberation Serif"/>
        </w:rPr>
        <w:t>исправление допущенных опечаток и ошибок</w:t>
      </w:r>
      <w:r>
        <w:rPr>
          <w:rFonts w:ascii="Liberation Serif" w:eastAsia="Calibri" w:hAnsi="Liberation Serif" w:cs="Liberation Serif"/>
          <w:lang w:eastAsia="en-US"/>
        </w:rPr>
        <w:t xml:space="preserve"> в ранее выданных в результате предоставления муниципальной услуги документах, указанных в подпункте 9.1 пункта 9 регламента;</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уведомление </w:t>
      </w:r>
      <w:r>
        <w:rPr>
          <w:rFonts w:ascii="Liberation Serif" w:eastAsia="Calibri" w:hAnsi="Liberation Serif" w:cs="Liberation Serif"/>
          <w:lang w:eastAsia="en-US"/>
        </w:rPr>
        <w:t>об отказе в предоставлении муниципальной услуги</w:t>
      </w:r>
      <w:r>
        <w:rPr>
          <w:rFonts w:ascii="Liberation Serif" w:hAnsi="Liberation Serif" w:cs="Liberation Serif"/>
        </w:rPr>
        <w:t>.</w:t>
      </w:r>
    </w:p>
    <w:p>
      <w:pPr>
        <w:autoSpaceDE w:val="0"/>
        <w:autoSpaceDN w:val="0"/>
        <w:adjustRightInd w:val="0"/>
        <w:jc w:val="center"/>
        <w:rPr>
          <w:rFonts w:ascii="Liberation Serif" w:hAnsi="Liberation Serif" w:cs="Liberation Serif"/>
          <w:b/>
        </w:rPr>
      </w:pPr>
    </w:p>
    <w:p>
      <w:pPr>
        <w:autoSpaceDE w:val="0"/>
        <w:autoSpaceDN w:val="0"/>
        <w:adjustRightInd w:val="0"/>
        <w:jc w:val="center"/>
        <w:rPr>
          <w:rFonts w:ascii="Liberation Serif" w:eastAsia="Calibri" w:hAnsi="Liberation Serif" w:cs="Liberation Serif"/>
          <w:b/>
          <w:lang w:eastAsia="en-US"/>
        </w:rPr>
      </w:pPr>
      <w:r>
        <w:rPr>
          <w:rFonts w:ascii="Liberation Serif" w:hAnsi="Liberation Serif" w:cs="Liberation Serif"/>
          <w:b/>
        </w:rPr>
        <w:t>Предоставление результата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95. Основанием для начала выполнения административной процедуры является подписание решения о предоставлении (об отказе в предоставлении) муниципальной услуги.</w:t>
      </w:r>
    </w:p>
    <w:p>
      <w:pPr>
        <w:autoSpaceDE w:val="0"/>
        <w:autoSpaceDN w:val="0"/>
        <w:adjustRightInd w:val="0"/>
        <w:ind w:firstLine="709"/>
        <w:jc w:val="both"/>
        <w:rPr>
          <w:rFonts w:ascii="Liberation Serif" w:hAnsi="Liberation Serif" w:cs="Liberation Serif"/>
        </w:rPr>
      </w:pPr>
      <w:r>
        <w:rPr>
          <w:rFonts w:ascii="Liberation Serif" w:eastAsia="Calibri" w:hAnsi="Liberation Serif" w:cs="Liberation Serif"/>
          <w:lang w:eastAsia="en-US"/>
        </w:rPr>
        <w:t>96.</w:t>
      </w:r>
      <w:r>
        <w:rPr>
          <w:rFonts w:ascii="Liberation Serif" w:eastAsia="Calibri" w:hAnsi="Liberation Serif" w:cs="Liberation Serif"/>
          <w:lang w:val="en-US" w:eastAsia="en-US"/>
        </w:rPr>
        <w:t> </w:t>
      </w:r>
      <w:r>
        <w:rPr>
          <w:rFonts w:ascii="Liberation Serif" w:eastAsia="Calibri" w:hAnsi="Liberation Serif" w:cs="Liberation Serif"/>
          <w:lang w:eastAsia="en-US"/>
        </w:rPr>
        <w:t>Специалист КУИ</w:t>
      </w:r>
      <w:r>
        <w:rPr>
          <w:rFonts w:ascii="Liberation Serif" w:hAnsi="Liberation Serif" w:cs="Liberation Serif"/>
        </w:rPr>
        <w:t xml:space="preserve"> направляет результат предоставления муниципальной услуги способом, указанным в пункте 12 регламента.</w:t>
      </w:r>
    </w:p>
    <w:p>
      <w:pPr>
        <w:pStyle w:val="af6"/>
        <w:tabs>
          <w:tab w:val="left" w:pos="142"/>
        </w:tabs>
        <w:ind w:left="0" w:firstLine="709"/>
        <w:jc w:val="both"/>
        <w:rPr>
          <w:rFonts w:ascii="Liberation Serif" w:hAnsi="Liberation Serif" w:cs="Liberation Serif"/>
        </w:rPr>
      </w:pPr>
      <w:r>
        <w:rPr>
          <w:rFonts w:ascii="Liberation Serif" w:eastAsia="Calibri" w:hAnsi="Liberation Serif" w:cs="Liberation Serif"/>
          <w:lang w:eastAsia="en-US"/>
        </w:rPr>
        <w:t>97. </w:t>
      </w:r>
      <w:r>
        <w:rPr>
          <w:rFonts w:ascii="Liberation Serif" w:hAnsi="Liberation Serif" w:cs="Liberation Serif"/>
        </w:rPr>
        <w:t>Срок предоставления заявителю результата муниципальной услуги, исчисляемый со дня принятия решения о предоставлении муниципальной услуги, составляет три рабочих дня со дня принятия решения о предоставлении муниципальной услуги.</w:t>
      </w:r>
    </w:p>
    <w:p>
      <w:pPr>
        <w:autoSpaceDE w:val="0"/>
        <w:autoSpaceDN w:val="0"/>
        <w:adjustRightInd w:val="0"/>
        <w:jc w:val="center"/>
        <w:outlineLvl w:val="1"/>
        <w:rPr>
          <w:rFonts w:ascii="Liberation Serif" w:eastAsia="Calibri" w:hAnsi="Liberation Serif" w:cs="Liberation Serif"/>
          <w:b/>
          <w:lang w:eastAsia="en-US"/>
        </w:rPr>
      </w:pP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Порядок оставления запроса заявителя о предоставлении муниципальной услуги</w:t>
      </w:r>
    </w:p>
    <w:p>
      <w:pPr>
        <w:autoSpaceDE w:val="0"/>
        <w:autoSpaceDN w:val="0"/>
        <w:adjustRightInd w:val="0"/>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без рассмотрения</w:t>
      </w:r>
    </w:p>
    <w:p>
      <w:pPr>
        <w:autoSpaceDE w:val="0"/>
        <w:autoSpaceDN w:val="0"/>
        <w:adjustRightInd w:val="0"/>
        <w:jc w:val="center"/>
        <w:outlineLvl w:val="1"/>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rPr>
      </w:pPr>
      <w:r>
        <w:rPr>
          <w:rFonts w:ascii="Liberation Serif" w:eastAsia="Calibri" w:hAnsi="Liberation Serif" w:cs="Liberation Serif"/>
          <w:lang w:eastAsia="en-US"/>
        </w:rPr>
        <w:t>98.</w:t>
      </w:r>
      <w:r>
        <w:rPr>
          <w:rFonts w:ascii="Liberation Serif" w:eastAsia="Calibri" w:hAnsi="Liberation Serif" w:cs="Liberation Serif"/>
          <w:lang w:val="en-US" w:eastAsia="en-US"/>
        </w:rPr>
        <w:t> </w:t>
      </w:r>
      <w:r>
        <w:rPr>
          <w:rFonts w:ascii="Liberation Serif" w:eastAsia="Calibri" w:hAnsi="Liberation Serif" w:cs="Liberation Serif"/>
        </w:rPr>
        <w:t xml:space="preserve">Заявитель вправе подать </w:t>
      </w:r>
      <w:r>
        <w:rPr>
          <w:rFonts w:ascii="Liberation Serif" w:hAnsi="Liberation Serif" w:cs="Liberation Serif"/>
        </w:rPr>
        <w:t>заявление</w:t>
      </w:r>
      <w:r>
        <w:rPr>
          <w:rFonts w:ascii="Liberation Serif" w:eastAsia="Calibri" w:hAnsi="Liberation Serif" w:cs="Liberation Serif"/>
        </w:rPr>
        <w:t xml:space="preserve"> об оставлении </w:t>
      </w:r>
      <w:r>
        <w:rPr>
          <w:rFonts w:ascii="Liberation Serif" w:hAnsi="Liberation Serif" w:cs="Liberation Serif"/>
        </w:rPr>
        <w:t>запроса</w:t>
      </w:r>
      <w:r>
        <w:rPr>
          <w:rFonts w:ascii="Liberation Serif" w:eastAsia="Calibri" w:hAnsi="Liberation Serif" w:cs="Liberation Serif"/>
        </w:rPr>
        <w:t xml:space="preserve"> </w:t>
      </w:r>
      <w:r>
        <w:rPr>
          <w:rFonts w:ascii="Liberation Serif" w:eastAsia="Calibri" w:hAnsi="Liberation Serif" w:cs="Liberation Serif"/>
          <w:bCs/>
        </w:rPr>
        <w:t xml:space="preserve">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rPr>
        <w:t xml:space="preserve"> без рассмотрения по форме, приведенной в приложении № 7 к регламенту.</w:t>
      </w:r>
    </w:p>
    <w:p>
      <w:pPr>
        <w:ind w:firstLine="709"/>
        <w:jc w:val="both"/>
        <w:rPr>
          <w:rFonts w:ascii="Liberation Serif" w:eastAsia="Calibri" w:hAnsi="Liberation Serif" w:cs="Liberation Serif"/>
          <w:bCs/>
        </w:rPr>
      </w:pPr>
      <w:r>
        <w:rPr>
          <w:rFonts w:ascii="Liberation Serif" w:eastAsia="Calibri" w:hAnsi="Liberation Serif" w:cs="Liberation Serif"/>
          <w:bCs/>
        </w:rPr>
        <w:t xml:space="preserve">На основании поступившего </w:t>
      </w:r>
      <w:r>
        <w:rPr>
          <w:rFonts w:ascii="Liberation Serif" w:hAnsi="Liberation Serif" w:cs="Liberation Serif"/>
        </w:rPr>
        <w:t>запроса</w:t>
      </w:r>
      <w:r>
        <w:rPr>
          <w:rFonts w:ascii="Liberation Serif" w:eastAsia="Calibri" w:hAnsi="Liberation Serif" w:cs="Liberation Serif"/>
          <w:bCs/>
        </w:rPr>
        <w:t xml:space="preserve"> специалист КУИ принимает решение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bCs/>
        </w:rPr>
        <w:t xml:space="preserve"> без рассмотрения.</w:t>
      </w:r>
    </w:p>
    <w:p>
      <w:pPr>
        <w:ind w:firstLine="709"/>
        <w:jc w:val="both"/>
        <w:rPr>
          <w:rFonts w:ascii="Liberation Serif" w:eastAsia="Calibri" w:hAnsi="Liberation Serif" w:cs="Liberation Serif"/>
          <w:bCs/>
        </w:rPr>
      </w:pPr>
      <w:r>
        <w:rPr>
          <w:rFonts w:ascii="Liberation Serif" w:eastAsia="Calibri" w:hAnsi="Liberation Serif" w:cs="Liberation Serif"/>
          <w:bCs/>
        </w:rPr>
        <w:t xml:space="preserve">Решение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bCs/>
        </w:rPr>
        <w:t>без рассмотрения направляется заявителю в форме уведомления (приложение № 8 к регламенту) способом, указанным в</w:t>
      </w:r>
      <w:r>
        <w:rPr>
          <w:rFonts w:ascii="Liberation Serif" w:hAnsi="Liberation Serif" w:cs="Liberation Serif"/>
        </w:rPr>
        <w:t xml:space="preserve"> заявлении</w:t>
      </w:r>
      <w:r>
        <w:rPr>
          <w:rFonts w:ascii="Liberation Serif" w:eastAsia="Calibri" w:hAnsi="Liberation Serif" w:cs="Liberation Serif"/>
        </w:rPr>
        <w:t xml:space="preserve"> 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муниципальной услуги</w:t>
      </w:r>
      <w:r>
        <w:rPr>
          <w:rFonts w:ascii="Liberation Serif" w:eastAsia="Calibri" w:hAnsi="Liberation Serif" w:cs="Liberation Serif"/>
        </w:rPr>
        <w:t xml:space="preserve"> без рассмотрения</w:t>
      </w:r>
      <w:r>
        <w:rPr>
          <w:rFonts w:ascii="Liberation Serif" w:eastAsia="Calibri" w:hAnsi="Liberation Serif" w:cs="Liberation Serif"/>
          <w:bCs/>
        </w:rPr>
        <w:t>, в течение трех рабочих дней со дня поступления такого заявления.</w:t>
      </w:r>
    </w:p>
    <w:p>
      <w:pPr>
        <w:autoSpaceDE w:val="0"/>
        <w:autoSpaceDN w:val="0"/>
        <w:adjustRightInd w:val="0"/>
        <w:ind w:firstLine="709"/>
        <w:jc w:val="both"/>
        <w:outlineLvl w:val="1"/>
        <w:rPr>
          <w:rFonts w:ascii="Liberation Serif" w:eastAsia="Calibri" w:hAnsi="Liberation Serif" w:cs="Liberation Serif"/>
          <w:bCs/>
        </w:rPr>
      </w:pPr>
      <w:r>
        <w:rPr>
          <w:rFonts w:ascii="Liberation Serif" w:eastAsia="Calibri" w:hAnsi="Liberation Serif" w:cs="Liberation Serif"/>
          <w:bCs/>
        </w:rPr>
        <w:t xml:space="preserve">Оставление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rPr>
        <w:t>без рассмотрения</w:t>
      </w:r>
      <w:r>
        <w:rPr>
          <w:rFonts w:ascii="Liberation Serif" w:eastAsia="Calibri" w:hAnsi="Liberation Serif" w:cs="Liberation Serif"/>
          <w:bCs/>
        </w:rPr>
        <w:t xml:space="preserve"> не препятствует повторному обращению заявителя в КУИ за получением муниципальной услуги.</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осуществления административных процедур (действий)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по предоставлению муниципальной услуги в электронной форме,</w:t>
      </w:r>
    </w:p>
    <w:p>
      <w:pPr>
        <w:autoSpaceDE w:val="0"/>
        <w:autoSpaceDN w:val="0"/>
        <w:adjustRightInd w:val="0"/>
        <w:jc w:val="center"/>
        <w:rPr>
          <w:rFonts w:ascii="Liberation Serif" w:eastAsia="Calibri" w:hAnsi="Liberation Serif" w:cs="Liberation Serif"/>
          <w:lang w:eastAsia="en-US"/>
        </w:rPr>
      </w:pPr>
      <w:r>
        <w:rPr>
          <w:rFonts w:ascii="Liberation Serif" w:eastAsia="Calibri" w:hAnsi="Liberation Serif" w:cs="Liberation Serif"/>
          <w:b/>
          <w:lang w:eastAsia="en-US"/>
        </w:rPr>
        <w:t>в том числе с использованием Единого портала</w:t>
      </w:r>
    </w:p>
    <w:p>
      <w:pPr>
        <w:autoSpaceDE w:val="0"/>
        <w:autoSpaceDN w:val="0"/>
        <w:adjustRightInd w:val="0"/>
        <w:jc w:val="center"/>
        <w:rPr>
          <w:rFonts w:ascii="Liberation Serif" w:eastAsia="Calibri" w:hAnsi="Liberation Serif" w:cs="Liberation Serif"/>
          <w:lang w:eastAsia="en-US"/>
        </w:rPr>
      </w:pP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99.</w:t>
      </w:r>
      <w:r>
        <w:rPr>
          <w:rFonts w:ascii="Liberation Serif" w:hAnsi="Liberation Serif" w:cs="Liberation Serif"/>
          <w:lang w:val="en-US"/>
        </w:rPr>
        <w:t> </w:t>
      </w:r>
      <w:r>
        <w:rPr>
          <w:rFonts w:ascii="Liberation Serif" w:hAnsi="Liberation Serif" w:cs="Liberation Serif"/>
        </w:rPr>
        <w:t xml:space="preserve">Перечень административных процедур (действий) при предоставлении муниципальной услуги в </w:t>
      </w:r>
      <w:r>
        <w:rPr>
          <w:rFonts w:ascii="Liberation Serif" w:eastAsia="Calibri" w:hAnsi="Liberation Serif" w:cs="Liberation Serif"/>
          <w:lang w:eastAsia="en-US"/>
        </w:rPr>
        <w:t>электронной форме, в том числе с использованием Единого портала:</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1) представление в установленном порядке информации заявителям и обеспечение доступа заявителей к сведениям о муниципальной услуге;</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2) формирование запроса о предоставлении муниципальной услуги </w:t>
      </w:r>
      <w:r>
        <w:rPr>
          <w:rFonts w:ascii="Liberation Serif" w:eastAsia="Calibri" w:hAnsi="Liberation Serif" w:cs="Liberation Serif"/>
          <w:lang w:eastAsia="en-US"/>
        </w:rPr>
        <w:t>(</w:t>
      </w:r>
      <w:r>
        <w:rPr>
          <w:rFonts w:ascii="Liberation Serif" w:hAnsi="Liberation Serif" w:cs="Liberation Serif"/>
        </w:rPr>
        <w:t>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3) прием и регистрация запроса и документов, необходимых для предоставления муниципальной услуги </w:t>
      </w:r>
      <w:r>
        <w:rPr>
          <w:rFonts w:ascii="Liberation Serif" w:eastAsia="Calibri" w:hAnsi="Liberation Serif" w:cs="Liberation Serif"/>
          <w:lang w:eastAsia="en-US"/>
        </w:rPr>
        <w:t>(</w:t>
      </w:r>
      <w:r>
        <w:rPr>
          <w:rFonts w:ascii="Liberation Serif" w:hAnsi="Liberation Serif" w:cs="Liberation Serif"/>
        </w:rPr>
        <w:t>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4) получение заявителем сведений о ходе выполнения запроса о предоставлении муниципальной услуги (при реализации технической возможности);</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5) взаимодействие КУИ с иными органами государственной власти, органами местного самоуправления и организациями, участвующими в предоставлении муниципальных услуг;</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6) получение заявителем результата предоставления муниципальной услуги </w:t>
      </w:r>
      <w:r>
        <w:rPr>
          <w:rFonts w:ascii="Liberation Serif" w:eastAsia="Calibri" w:hAnsi="Liberation Serif" w:cs="Liberation Serif"/>
          <w:lang w:eastAsia="en-US"/>
        </w:rPr>
        <w:t>(</w:t>
      </w:r>
      <w:r>
        <w:rPr>
          <w:rFonts w:ascii="Liberation Serif" w:hAnsi="Liberation Serif" w:cs="Liberation Serif"/>
        </w:rPr>
        <w:t xml:space="preserve">при реализации технической возможности); </w:t>
      </w:r>
    </w:p>
    <w:p>
      <w:pPr>
        <w:autoSpaceDE w:val="0"/>
        <w:autoSpaceDN w:val="0"/>
        <w:adjustRightInd w:val="0"/>
        <w:ind w:right="-1" w:firstLine="709"/>
        <w:jc w:val="both"/>
        <w:rPr>
          <w:rFonts w:ascii="Liberation Serif" w:hAnsi="Liberation Serif" w:cs="Liberation Serif"/>
        </w:rPr>
      </w:pPr>
      <w:r>
        <w:rPr>
          <w:rFonts w:ascii="Liberation Serif" w:hAnsi="Liberation Serif" w:cs="Liberation Serif"/>
        </w:rPr>
        <w:t xml:space="preserve">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w:t>
      </w:r>
      <w:r>
        <w:rPr>
          <w:rFonts w:ascii="Liberation Serif" w:hAnsi="Liberation Serif" w:cs="Liberation Serif"/>
        </w:rPr>
        <w:lastRenderedPageBreak/>
        <w:t>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pPr>
        <w:widowControl w:val="0"/>
        <w:autoSpaceDE w:val="0"/>
        <w:autoSpaceDN w:val="0"/>
        <w:adjustRightInd w:val="0"/>
        <w:jc w:val="center"/>
        <w:rPr>
          <w:rFonts w:ascii="Liberation Serif" w:hAnsi="Liberation Serif" w:cs="Liberation Serif"/>
        </w:rPr>
      </w:pP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выполнения административных процедур (действий) по предоставлению муниципальной услуги, выполняемых МФЦ, в том числе порядок административных процедур (действий), выполняемых МФЦ при предоставлении муниципальной услуги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в полном объеме и при предоставлении муниципальной услуги посредством </w:t>
      </w:r>
    </w:p>
    <w:p>
      <w:pPr>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комплексного запроса</w:t>
      </w:r>
    </w:p>
    <w:p>
      <w:pPr>
        <w:autoSpaceDE w:val="0"/>
        <w:autoSpaceDN w:val="0"/>
        <w:adjustRightInd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100.</w:t>
      </w:r>
      <w:r>
        <w:rPr>
          <w:rFonts w:ascii="Liberation Serif" w:eastAsia="Calibri" w:hAnsi="Liberation Serif" w:cs="Liberation Serif"/>
          <w:lang w:val="en-US" w:eastAsia="en-US"/>
        </w:rPr>
        <w:t> </w:t>
      </w:r>
      <w:r>
        <w:rPr>
          <w:rFonts w:ascii="Liberation Serif" w:hAnsi="Liberation Serif" w:cs="Liberation Serif"/>
        </w:rPr>
        <w:t xml:space="preserve">Перечень административных процедур (действий) при предоставлении муниципальной услуги, выполняемых МФЦ, в том числе </w:t>
      </w:r>
      <w:r>
        <w:rPr>
          <w:rFonts w:ascii="Liberation Serif" w:eastAsia="Calibri" w:hAnsi="Liberation Serif" w:cs="Liberation Serif"/>
        </w:rPr>
        <w:t xml:space="preserve">порядок административных процедур (действий), выполняемых МФЦ при предоставлении </w:t>
      </w:r>
      <w:r>
        <w:rPr>
          <w:rFonts w:ascii="Liberation Serif" w:hAnsi="Liberation Serif" w:cs="Liberation Serif"/>
        </w:rPr>
        <w:t xml:space="preserve">муниципальной </w:t>
      </w:r>
      <w:r>
        <w:rPr>
          <w:rFonts w:ascii="Liberation Serif" w:eastAsia="Calibri" w:hAnsi="Liberation Serif" w:cs="Liberation Serif"/>
        </w:rPr>
        <w:t xml:space="preserve">услуги в полном объеме и при предоставлении </w:t>
      </w:r>
      <w:r>
        <w:rPr>
          <w:rFonts w:ascii="Liberation Serif" w:hAnsi="Liberation Serif" w:cs="Liberation Serif"/>
        </w:rPr>
        <w:t xml:space="preserve">муниципальной </w:t>
      </w:r>
      <w:r>
        <w:rPr>
          <w:rFonts w:ascii="Liberation Serif" w:eastAsia="Calibri" w:hAnsi="Liberation Serif" w:cs="Liberation Serif"/>
        </w:rPr>
        <w:t>услуги посредством комплексного запроса</w:t>
      </w:r>
      <w:r>
        <w:rPr>
          <w:rFonts w:ascii="Liberation Serif" w:eastAsia="Calibri" w:hAnsi="Liberation Serif" w:cs="Liberation Serif"/>
          <w:lang w:eastAsia="en-US"/>
        </w:rPr>
        <w:t>:</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2) прием </w:t>
      </w:r>
      <w:r>
        <w:rPr>
          <w:rFonts w:ascii="Liberation Serif" w:hAnsi="Liberation Serif" w:cs="Liberation Serif"/>
        </w:rPr>
        <w:t>запросов</w:t>
      </w:r>
      <w:r>
        <w:rPr>
          <w:rFonts w:ascii="Liberation Serif" w:eastAsia="Calibri" w:hAnsi="Liberation Serif" w:cs="Liberation Serif"/>
          <w:lang w:eastAsia="en-US"/>
        </w:rPr>
        <w:t xml:space="preserve"> заявителей о предоставлении муниципальной услуги и иных документов, необходимых для предоставления муниципальной услуги.</w:t>
      </w:r>
    </w:p>
    <w:p>
      <w:pPr>
        <w:autoSpaceDE w:val="0"/>
        <w:autoSpaceDN w:val="0"/>
        <w:adjustRightInd w:val="0"/>
        <w:ind w:firstLine="709"/>
        <w:jc w:val="both"/>
        <w:rPr>
          <w:rFonts w:ascii="Liberation Serif" w:eastAsia="Calibri" w:hAnsi="Liberation Serif" w:cs="Liberation Serif"/>
        </w:rPr>
      </w:pPr>
    </w:p>
    <w:p>
      <w:pPr>
        <w:widowControl w:val="0"/>
        <w:autoSpaceDE w:val="0"/>
        <w:autoSpaceDN w:val="0"/>
        <w:adjustRightInd w:val="0"/>
        <w:ind w:right="-711"/>
        <w:jc w:val="center"/>
        <w:outlineLvl w:val="1"/>
        <w:rPr>
          <w:rFonts w:ascii="Liberation Serif" w:eastAsia="Calibri" w:hAnsi="Liberation Serif" w:cs="Liberation Serif"/>
          <w:b/>
          <w:lang w:eastAsia="en-US"/>
        </w:rPr>
      </w:pPr>
      <w:r>
        <w:rPr>
          <w:rFonts w:ascii="Liberation Serif" w:eastAsia="Calibri" w:hAnsi="Liberation Serif" w:cs="Liberation Serif"/>
          <w:b/>
          <w:lang w:eastAsia="en-US"/>
        </w:rPr>
        <w:t>Раздел 4. Формы контроля за исполнением административного регламента</w:t>
      </w:r>
    </w:p>
    <w:p>
      <w:pPr>
        <w:widowControl w:val="0"/>
        <w:jc w:val="center"/>
        <w:rPr>
          <w:rFonts w:ascii="Liberation Serif" w:eastAsia="Calibri" w:hAnsi="Liberation Serif" w:cs="Liberation Serif"/>
          <w:lang w:eastAsia="en-US"/>
        </w:rPr>
      </w:pP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w:t>
      </w: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а также принятием ими решений</w:t>
      </w:r>
    </w:p>
    <w:p>
      <w:pPr>
        <w:widowControl w:val="0"/>
        <w:jc w:val="center"/>
        <w:rPr>
          <w:rFonts w:ascii="Liberation Serif" w:eastAsia="Calibri" w:hAnsi="Liberation Serif" w:cs="Liberation Serif"/>
          <w:b/>
          <w:lang w:eastAsia="en-US"/>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101. </w:t>
      </w:r>
      <w:r>
        <w:rPr>
          <w:rFonts w:ascii="Liberation Serif" w:eastAsia="Calibri" w:hAnsi="Liberation Serif" w:cs="Liberation Serif"/>
          <w:lang w:eastAsia="en-US"/>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и должностными лицами </w:t>
      </w:r>
      <w:r>
        <w:rPr>
          <w:rFonts w:ascii="Liberation Serif" w:hAnsi="Liberation Serif" w:cs="Liberation Serif"/>
        </w:rPr>
        <w:t>КУИ</w:t>
      </w:r>
      <w:r>
        <w:rPr>
          <w:rFonts w:ascii="Liberation Serif" w:eastAsia="Calibri" w:hAnsi="Liberation Serif" w:cs="Liberation Serif"/>
          <w:lang w:eastAsia="en-US"/>
        </w:rPr>
        <w:t>, ответственными за предоставление муниципальной услуги, путем согласования документов на постоянной основе.</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102.</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Текущий контроль за соблюдением специалистом МФЦ последовательности действий, определенных административными процедурами (в случае подачи </w:t>
      </w:r>
      <w:r>
        <w:rPr>
          <w:rFonts w:ascii="Liberation Serif" w:hAnsi="Liberation Serif" w:cs="Liberation Serif"/>
        </w:rPr>
        <w:t>запроса</w:t>
      </w:r>
      <w:r>
        <w:rPr>
          <w:rFonts w:ascii="Liberation Serif" w:eastAsia="Calibri" w:hAnsi="Liberation Serif" w:cs="Liberation Serif"/>
          <w:lang w:eastAsia="en-US"/>
        </w:rPr>
        <w:t xml:space="preserve"> через МФЦ), осуществляется руководителем МФЦ.</w:t>
      </w:r>
    </w:p>
    <w:p>
      <w:pPr>
        <w:widowControl w:val="0"/>
        <w:jc w:val="center"/>
        <w:rPr>
          <w:rFonts w:ascii="Liberation Serif" w:eastAsia="Calibri" w:hAnsi="Liberation Serif" w:cs="Liberation Serif"/>
          <w:b/>
          <w:lang w:eastAsia="en-US"/>
        </w:rPr>
      </w:pP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Порядок и периодичность осуществления плановых и внеплановых проверок </w:t>
      </w:r>
    </w:p>
    <w:p>
      <w:pPr>
        <w:widowControl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widowControl w:val="0"/>
        <w:ind w:firstLine="709"/>
        <w:jc w:val="both"/>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103.</w:t>
      </w:r>
      <w:r>
        <w:rPr>
          <w:rFonts w:ascii="Liberation Serif" w:eastAsia="Calibri" w:hAnsi="Liberation Serif" w:cs="Liberation Serif"/>
          <w:lang w:val="en-US" w:eastAsia="en-US"/>
        </w:rPr>
        <w:t> </w:t>
      </w:r>
      <w:r>
        <w:rPr>
          <w:rFonts w:ascii="Liberation Serif" w:eastAsia="Calibri" w:hAnsi="Liberation Serif" w:cs="Liberation Serif"/>
          <w:lang w:eastAsia="en-US"/>
        </w:rPr>
        <w:t>Контроль за полнотой и качеством предоставления муниципальной услуги включает в себя:</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проведение проверок;</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выявление и устранение нарушений прав заявителя;</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рассмотрение, принятие решений и подготовку ответов на обращения заявителей, содержащие жалобы на действия (бездействие) КУИ</w:t>
      </w:r>
      <w:r>
        <w:rPr>
          <w:rFonts w:ascii="Liberation Serif" w:hAnsi="Liberation Serif" w:cs="Liberation Serif"/>
        </w:rPr>
        <w:t xml:space="preserve"> </w:t>
      </w:r>
      <w:r>
        <w:rPr>
          <w:rFonts w:ascii="Liberation Serif" w:eastAsia="Calibri" w:hAnsi="Liberation Serif" w:cs="Liberation Serif"/>
          <w:lang w:eastAsia="en-US"/>
        </w:rPr>
        <w:t>и его должностных лиц, МФЦ и его специалистов.</w:t>
      </w:r>
    </w:p>
    <w:p>
      <w:pPr>
        <w:autoSpaceDE w:val="0"/>
        <w:autoSpaceDN w:val="0"/>
        <w:adjustRightInd w:val="0"/>
        <w:ind w:firstLine="709"/>
        <w:jc w:val="both"/>
        <w:outlineLvl w:val="1"/>
        <w:rPr>
          <w:rFonts w:ascii="Liberation Serif" w:hAnsi="Liberation Serif" w:cs="Liberation Serif"/>
        </w:rPr>
      </w:pPr>
      <w:r>
        <w:rPr>
          <w:rFonts w:ascii="Liberation Serif" w:hAnsi="Liberation Serif" w:cs="Liberation Serif"/>
        </w:rPr>
        <w:t>Проверки могут быть плановыми (осуществляться на основании годовых планов работы) и внеплановыми (по конкретному обращению заявителя). Предметом проверок является качество и доступность муниципальной услуги (соблюдение сроков предоставления, условий ожидания приема, порядка информирования о муниципальной услуге, обоснованность отказов в предоставлении муниципальной услуги). Результаты проверок оформляются в виде акта. В случае выявления нарушений в акте указываются предложения по их устранению.</w:t>
      </w:r>
    </w:p>
    <w:p>
      <w:pPr>
        <w:widowControl w:val="0"/>
        <w:autoSpaceDE w:val="0"/>
        <w:autoSpaceDN w:val="0"/>
        <w:adjustRightInd w:val="0"/>
        <w:jc w:val="center"/>
        <w:rPr>
          <w:rFonts w:ascii="Liberation Serif" w:eastAsia="Calibri" w:hAnsi="Liberation Serif" w:cs="Liberation Serif"/>
          <w:b/>
          <w:lang w:eastAsia="en-US"/>
        </w:rPr>
      </w:pP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lastRenderedPageBreak/>
        <w:t xml:space="preserve">Ответственность должностных лиц органа, предоставляющего муниципальную услугу, </w:t>
      </w: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за решения и действия (бездействие), принимаемые (осуществляемые) ими</w:t>
      </w:r>
    </w:p>
    <w:p>
      <w:pPr>
        <w:widowControl w:val="0"/>
        <w:autoSpaceDE w:val="0"/>
        <w:autoSpaceDN w:val="0"/>
        <w:adjustRightInd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в ходе предоставления муниципальной услуги</w:t>
      </w:r>
    </w:p>
    <w:p>
      <w:pPr>
        <w:widowControl w:val="0"/>
        <w:autoSpaceDE w:val="0"/>
        <w:autoSpaceDN w:val="0"/>
        <w:adjustRightInd w:val="0"/>
        <w:jc w:val="center"/>
        <w:rPr>
          <w:rFonts w:ascii="Liberation Serif" w:hAnsi="Liberation Serif" w:cs="Liberation Serif"/>
        </w:rPr>
      </w:pPr>
    </w:p>
    <w:p>
      <w:pPr>
        <w:autoSpaceDE w:val="0"/>
        <w:autoSpaceDN w:val="0"/>
        <w:adjustRightInd w:val="0"/>
        <w:ind w:firstLine="708"/>
        <w:jc w:val="both"/>
        <w:rPr>
          <w:rFonts w:ascii="Liberation Serif" w:hAnsi="Liberation Serif" w:cs="Liberation Serif"/>
        </w:rPr>
      </w:pPr>
      <w:r>
        <w:rPr>
          <w:rFonts w:ascii="Liberation Serif" w:hAnsi="Liberation Serif" w:cs="Liberation Serif"/>
        </w:rPr>
        <w:t>104. Специалисты КУИ несут персональную ответственность за соблюдение российского законодательства, сроков, порядка и правильности оформления документов при предоставлении муниципальной услуги.</w:t>
      </w:r>
    </w:p>
    <w:p>
      <w:pPr>
        <w:autoSpaceDE w:val="0"/>
        <w:autoSpaceDN w:val="0"/>
        <w:adjustRightInd w:val="0"/>
        <w:jc w:val="both"/>
        <w:rPr>
          <w:rFonts w:ascii="Liberation Serif" w:hAnsi="Liberation Serif" w:cs="Liberation Serif"/>
        </w:rPr>
      </w:pP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 xml:space="preserve">Положения, характеризующие требования к порядку и формам контроля </w:t>
      </w: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 xml:space="preserve">за предоставлением муниципальной услуги, в том числе со стороны граждан, </w:t>
      </w:r>
    </w:p>
    <w:p>
      <w:pPr>
        <w:widowControl w:val="0"/>
        <w:autoSpaceDE w:val="0"/>
        <w:autoSpaceDN w:val="0"/>
        <w:adjustRightInd w:val="0"/>
        <w:jc w:val="center"/>
        <w:outlineLvl w:val="2"/>
        <w:rPr>
          <w:rFonts w:ascii="Liberation Serif" w:eastAsia="Calibri" w:hAnsi="Liberation Serif" w:cs="Liberation Serif"/>
          <w:b/>
          <w:lang w:eastAsia="en-US"/>
        </w:rPr>
      </w:pPr>
      <w:r>
        <w:rPr>
          <w:rFonts w:ascii="Liberation Serif" w:eastAsia="Calibri" w:hAnsi="Liberation Serif" w:cs="Liberation Serif"/>
          <w:b/>
          <w:lang w:eastAsia="en-US"/>
        </w:rPr>
        <w:t>их объединений и организаций</w:t>
      </w:r>
    </w:p>
    <w:p>
      <w:pPr>
        <w:widowControl w:val="0"/>
        <w:autoSpaceDE w:val="0"/>
        <w:autoSpaceDN w:val="0"/>
        <w:adjustRightInd w:val="0"/>
        <w:ind w:firstLine="709"/>
        <w:jc w:val="both"/>
        <w:rPr>
          <w:rFonts w:ascii="Liberation Serif" w:hAnsi="Liberation Serif" w:cs="Liberation Serif"/>
        </w:rPr>
      </w:pP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 xml:space="preserve">105. 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путем проведения проверок соблюдения и исполнения должностными лицами КУИ нормативных правовых актов, а также положений регламента. </w:t>
      </w:r>
    </w:p>
    <w:p>
      <w:pPr>
        <w:autoSpaceDE w:val="0"/>
        <w:autoSpaceDN w:val="0"/>
        <w:adjustRightInd w:val="0"/>
        <w:ind w:firstLine="709"/>
        <w:jc w:val="both"/>
        <w:rPr>
          <w:rFonts w:ascii="Liberation Serif" w:hAnsi="Liberation Serif" w:cs="Liberation Serif"/>
        </w:rPr>
      </w:pPr>
      <w:r>
        <w:rPr>
          <w:rFonts w:ascii="Liberation Serif" w:hAnsi="Liberation Serif" w:cs="Liberation Serif"/>
        </w:rPr>
        <w:t>Проверки также могут проводиться по жалобам на действие (бездействие) специалистов и должностных лиц в связи с предоставлением муниципальной услуги.</w:t>
      </w:r>
    </w:p>
    <w:p>
      <w:pPr>
        <w:autoSpaceDE w:val="0"/>
        <w:autoSpaceDN w:val="0"/>
        <w:adjustRightInd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Pr>
          <w:rFonts w:ascii="Liberation Serif" w:hAnsi="Liberation Serif" w:cs="Liberation Serif"/>
        </w:rPr>
        <w:t>КУИ</w:t>
      </w:r>
      <w:r>
        <w:rPr>
          <w:rFonts w:ascii="Liberation Serif" w:eastAsia="Calibri" w:hAnsi="Liberation Serif" w:cs="Liberation Serif"/>
          <w:lang w:eastAsia="en-US"/>
        </w:rPr>
        <w:t xml:space="preserve">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af"/>
        <w:widowControl w:val="0"/>
        <w:spacing w:before="0" w:beforeAutospacing="0" w:after="0" w:afterAutospacing="0"/>
        <w:jc w:val="center"/>
        <w:rPr>
          <w:rFonts w:ascii="Liberation Serif" w:hAnsi="Liberation Serif" w:cs="Liberation Serif"/>
        </w:rPr>
      </w:pP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Раздел 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w:t>
      </w: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«Об организации предоставления государственных и муниципальных услуг», а также </w:t>
      </w:r>
    </w:p>
    <w:p>
      <w:pPr>
        <w:widowControl w:val="0"/>
        <w:autoSpaceDE w:val="0"/>
        <w:autoSpaceDN w:val="0"/>
        <w:jc w:val="center"/>
        <w:rPr>
          <w:rFonts w:ascii="Liberation Serif" w:hAnsi="Liberation Serif" w:cs="Liberation Serif"/>
          <w:b/>
        </w:rPr>
      </w:pPr>
      <w:r>
        <w:rPr>
          <w:rFonts w:ascii="Liberation Serif" w:hAnsi="Liberation Serif" w:cs="Liberation Serif"/>
          <w:b/>
        </w:rPr>
        <w:t>их должностных лиц, государственных или муниципальных служащих, работников</w:t>
      </w:r>
    </w:p>
    <w:p>
      <w:pPr>
        <w:widowControl w:val="0"/>
        <w:autoSpaceDE w:val="0"/>
        <w:autoSpaceDN w:val="0"/>
        <w:jc w:val="center"/>
        <w:rPr>
          <w:rFonts w:ascii="Liberation Serif" w:hAnsi="Liberation Serif" w:cs="Liberation Serif"/>
        </w:rPr>
      </w:pPr>
    </w:p>
    <w:p>
      <w:pPr>
        <w:widowControl w:val="0"/>
        <w:autoSpaceDE w:val="0"/>
        <w:autoSpaceDN w:val="0"/>
        <w:jc w:val="center"/>
        <w:rPr>
          <w:rFonts w:ascii="Liberation Serif" w:hAnsi="Liberation Serif" w:cs="Liberation Serif"/>
          <w:b/>
        </w:rPr>
      </w:pPr>
      <w:r>
        <w:rPr>
          <w:rFonts w:ascii="Liberation Serif" w:hAnsi="Liberation Serif" w:cs="Liberation Serif"/>
          <w:b/>
        </w:rPr>
        <w:t>Информация для заинтересованных лиц об их праве на досудебное (внесудебное) обжалование действий (бездействия) и (или) решений, принятых (осуществляемых) в ходе предоставления муниципальной услуги (далее – жалоба)</w:t>
      </w:r>
    </w:p>
    <w:p>
      <w:pPr>
        <w:widowControl w:val="0"/>
        <w:jc w:val="center"/>
        <w:rPr>
          <w:rFonts w:ascii="Liberation Serif" w:hAnsi="Liberation Serif" w:cs="Liberation Serif"/>
        </w:rPr>
      </w:pPr>
    </w:p>
    <w:p>
      <w:pPr>
        <w:autoSpaceDE w:val="0"/>
        <w:autoSpaceDN w:val="0"/>
        <w:adjustRightInd w:val="0"/>
        <w:ind w:firstLine="709"/>
        <w:jc w:val="both"/>
        <w:rPr>
          <w:rFonts w:ascii="Liberation Serif" w:eastAsia="Calibri" w:hAnsi="Liberation Serif" w:cs="Liberation Serif"/>
          <w:lang w:eastAsia="en-US"/>
        </w:rPr>
      </w:pPr>
      <w:r>
        <w:rPr>
          <w:rFonts w:ascii="Liberation Serif" w:hAnsi="Liberation Serif" w:cs="Liberation Serif"/>
        </w:rPr>
        <w:t>106. </w:t>
      </w:r>
      <w:r>
        <w:rPr>
          <w:rFonts w:ascii="Liberation Serif" w:eastAsia="Calibri" w:hAnsi="Liberation Serif" w:cs="Liberation Serif"/>
          <w:lang w:eastAsia="en-US"/>
        </w:rPr>
        <w:t>Заявитель вправе обжаловать решения и действия (бездействие), принятые в ходе предоставления муниципальной услуги КУИ, его должностных лиц и сотрудников, а также решения и действия (бездействие) МФЦ, работников МФЦ</w:t>
      </w:r>
      <w:r>
        <w:rPr>
          <w:rFonts w:ascii="Liberation Serif" w:hAnsi="Liberation Serif" w:cs="Liberation Serif"/>
        </w:rPr>
        <w:t xml:space="preserve"> </w:t>
      </w:r>
      <w:r>
        <w:rPr>
          <w:rFonts w:ascii="Liberation Serif" w:eastAsia="Calibri" w:hAnsi="Liberation Serif" w:cs="Liberation Serif"/>
          <w:lang w:eastAsia="en-US"/>
        </w:rPr>
        <w:t xml:space="preserve">в досудебном (внесудебном) порядке в случаях, предусмотренных статьей 11.1 Федерального закона </w:t>
      </w:r>
      <w:r>
        <w:rPr>
          <w:rFonts w:ascii="Liberation Serif" w:hAnsi="Liberation Serif" w:cs="Liberation Serif"/>
        </w:rPr>
        <w:t>от 27 июля 2010 года № 210-ФЗ «Об организации предоставления государственных и муниципальных услуг».</w:t>
      </w:r>
    </w:p>
    <w:p>
      <w:pPr>
        <w:widowControl w:val="0"/>
        <w:ind w:firstLine="708"/>
        <w:jc w:val="both"/>
        <w:rPr>
          <w:rFonts w:ascii="Liberation Serif" w:hAnsi="Liberation Serif" w:cs="Liberation Serif"/>
        </w:rPr>
      </w:pPr>
      <w:r>
        <w:rPr>
          <w:rFonts w:ascii="Liberation Serif" w:eastAsia="Calibri" w:hAnsi="Liberation Serif" w:cs="Liberation Serif"/>
          <w:lang w:eastAsia="en-US"/>
        </w:rPr>
        <w:t xml:space="preserve"> </w:t>
      </w:r>
    </w:p>
    <w:p>
      <w:pPr>
        <w:jc w:val="center"/>
        <w:rPr>
          <w:rFonts w:ascii="Liberation Serif" w:eastAsia="Calibri" w:hAnsi="Liberation Serif" w:cs="Liberation Serif"/>
          <w:b/>
          <w:lang w:eastAsia="en-US"/>
        </w:rPr>
      </w:pPr>
      <w:r>
        <w:rPr>
          <w:rFonts w:ascii="Liberation Serif" w:eastAsia="Calibri" w:hAnsi="Liberation Serif" w:cs="Liberation Serif"/>
          <w:b/>
          <w:lang w:eastAsia="en-US"/>
        </w:rPr>
        <w:t>Органы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pPr>
        <w:jc w:val="center"/>
        <w:rPr>
          <w:rFonts w:ascii="Liberation Serif" w:hAnsi="Liberation Serif" w:cs="Liberation Serif"/>
        </w:rPr>
      </w:pPr>
    </w:p>
    <w:p>
      <w:pPr>
        <w:tabs>
          <w:tab w:val="left" w:pos="993"/>
          <w:tab w:val="left" w:pos="1134"/>
        </w:tabs>
        <w:autoSpaceDE w:val="0"/>
        <w:autoSpaceDN w:val="0"/>
        <w:adjustRightInd w:val="0"/>
        <w:ind w:firstLine="709"/>
        <w:contextualSpacing/>
        <w:jc w:val="both"/>
        <w:rPr>
          <w:rFonts w:ascii="Liberation Serif" w:eastAsia="Calibri" w:hAnsi="Liberation Serif" w:cs="Liberation Serif"/>
          <w:lang w:eastAsia="en-US"/>
        </w:rPr>
      </w:pPr>
      <w:r>
        <w:rPr>
          <w:rFonts w:ascii="Liberation Serif" w:hAnsi="Liberation Serif" w:cs="Liberation Serif"/>
        </w:rPr>
        <w:t xml:space="preserve">107. </w:t>
      </w:r>
      <w:r>
        <w:rPr>
          <w:rFonts w:ascii="Liberation Serif" w:eastAsia="Calibri" w:hAnsi="Liberation Serif" w:cs="Liberation Serif"/>
          <w:lang w:eastAsia="en-US"/>
        </w:rPr>
        <w:t xml:space="preserve">В случае обжалования решений и действий (бездействия) </w:t>
      </w:r>
      <w:r>
        <w:rPr>
          <w:rFonts w:ascii="Liberation Serif" w:hAnsi="Liberation Serif" w:cs="Liberation Serif"/>
        </w:rPr>
        <w:t xml:space="preserve">КУИ, его специалистов </w:t>
      </w:r>
      <w:r>
        <w:rPr>
          <w:rFonts w:ascii="Liberation Serif" w:eastAsia="Calibri" w:hAnsi="Liberation Serif" w:cs="Liberation Serif"/>
          <w:lang w:eastAsia="en-US"/>
        </w:rPr>
        <w:t xml:space="preserve">жалоба подается для рассмотрения </w:t>
      </w:r>
      <w:r>
        <w:rPr>
          <w:rFonts w:ascii="Liberation Serif" w:hAnsi="Liberation Serif" w:cs="Liberation Serif"/>
        </w:rPr>
        <w:t>в администрацию городского округа «Город Лесной»</w:t>
      </w:r>
      <w:r>
        <w:rPr>
          <w:rFonts w:ascii="Liberation Serif" w:eastAsia="Calibri" w:hAnsi="Liberation Serif" w:cs="Liberation Serif"/>
          <w:lang w:eastAsia="en-US"/>
        </w:rPr>
        <w:t xml:space="preserve"> в письменной форме на бумажном носителе, в том числе при личном приеме заявителя, в электронной форме, по почте или через МФЦ. </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108.</w:t>
      </w:r>
      <w:r>
        <w:rPr>
          <w:rFonts w:ascii="Liberation Serif" w:eastAsia="Calibri" w:hAnsi="Liberation Serif" w:cs="Liberation Serif"/>
          <w:lang w:val="en-US" w:eastAsia="en-US"/>
        </w:rPr>
        <w:t> </w:t>
      </w:r>
      <w:r>
        <w:rPr>
          <w:rFonts w:ascii="Liberation Serif" w:eastAsia="Calibri" w:hAnsi="Liberation Serif" w:cs="Liberation Serif"/>
          <w:lang w:eastAsia="en-US"/>
        </w:rPr>
        <w:t xml:space="preserve">В случае обжалования решений и действий (бездействия) МФЦ, специалиста МФЦ жалоба подается для рассмотрения в МФЦ. </w:t>
      </w:r>
      <w:r>
        <w:rPr>
          <w:rFonts w:ascii="Liberation Serif" w:hAnsi="Liberation Serif" w:cs="Liberation Serif"/>
        </w:rPr>
        <w:t xml:space="preserve">В случае если обжалуются решения, действия (бездействие) </w:t>
      </w:r>
      <w:r>
        <w:rPr>
          <w:rFonts w:ascii="Liberation Serif" w:eastAsia="Calibri" w:hAnsi="Liberation Serif" w:cs="Liberation Serif"/>
          <w:lang w:eastAsia="en-US"/>
        </w:rPr>
        <w:t>руководителя МФЦ</w:t>
      </w:r>
      <w:r>
        <w:rPr>
          <w:rFonts w:ascii="Liberation Serif" w:hAnsi="Liberation Serif" w:cs="Liberation Serif"/>
        </w:rPr>
        <w:t xml:space="preserve">, жалоба подается </w:t>
      </w:r>
      <w:r>
        <w:rPr>
          <w:rFonts w:ascii="Liberation Serif" w:eastAsia="Calibri" w:hAnsi="Liberation Serif" w:cs="Liberation Serif"/>
          <w:lang w:eastAsia="en-US"/>
        </w:rPr>
        <w:t>в Министерство цифрового развития и связи Свердловской области (далее – учредитель МФЦ).</w:t>
      </w:r>
    </w:p>
    <w:p>
      <w:pPr>
        <w:ind w:firstLine="709"/>
        <w:jc w:val="both"/>
        <w:rPr>
          <w:rFonts w:ascii="Liberation Serif" w:eastAsia="Calibri" w:hAnsi="Liberation Serif" w:cs="Liberation Serif"/>
          <w:lang w:eastAsia="en-US"/>
        </w:rPr>
      </w:pPr>
    </w:p>
    <w:p>
      <w:pPr>
        <w:autoSpaceDE w:val="0"/>
        <w:autoSpaceDN w:val="0"/>
        <w:adjustRightInd w:val="0"/>
        <w:contextualSpacing/>
        <w:jc w:val="center"/>
        <w:rPr>
          <w:rFonts w:ascii="Liberation Serif" w:hAnsi="Liberation Serif" w:cs="Liberation Serif"/>
          <w:b/>
        </w:rPr>
      </w:pPr>
      <w:r>
        <w:rPr>
          <w:rFonts w:ascii="Liberation Serif" w:hAnsi="Liberation Serif" w:cs="Liberation Serif"/>
          <w:b/>
        </w:rPr>
        <w:lastRenderedPageBreak/>
        <w:t>Способы</w:t>
      </w:r>
      <w:r>
        <w:rPr>
          <w:rFonts w:ascii="Liberation Serif" w:eastAsia="Calibri" w:hAnsi="Liberation Serif" w:cs="Liberation Serif"/>
          <w:b/>
          <w:lang w:eastAsia="en-US"/>
        </w:rPr>
        <w:t xml:space="preserve"> информирования заявителей о порядке подачи и </w:t>
      </w:r>
      <w:r>
        <w:rPr>
          <w:rFonts w:ascii="Liberation Serif" w:hAnsi="Liberation Serif" w:cs="Liberation Serif"/>
          <w:b/>
        </w:rPr>
        <w:t xml:space="preserve">рассмотрения жалобы, </w:t>
      </w:r>
    </w:p>
    <w:p>
      <w:pPr>
        <w:autoSpaceDE w:val="0"/>
        <w:autoSpaceDN w:val="0"/>
        <w:adjustRightInd w:val="0"/>
        <w:contextualSpacing/>
        <w:jc w:val="center"/>
        <w:rPr>
          <w:rFonts w:ascii="Liberation Serif" w:hAnsi="Liberation Serif" w:cs="Liberation Serif"/>
          <w:b/>
        </w:rPr>
      </w:pPr>
      <w:r>
        <w:rPr>
          <w:rFonts w:ascii="Liberation Serif" w:hAnsi="Liberation Serif" w:cs="Liberation Serif"/>
          <w:b/>
        </w:rPr>
        <w:t>в том числе с использованием Единого портала</w:t>
      </w:r>
    </w:p>
    <w:p>
      <w:pPr>
        <w:autoSpaceDE w:val="0"/>
        <w:autoSpaceDN w:val="0"/>
        <w:adjustRightInd w:val="0"/>
        <w:jc w:val="both"/>
        <w:rPr>
          <w:rFonts w:ascii="Liberation Serif" w:hAnsi="Liberation Serif" w:cs="Liberation Serif"/>
        </w:rPr>
      </w:pP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109. КУИ, МФЦ, а также учредитель МФЦ обеспечивают:</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w:t>
      </w:r>
      <w:r>
        <w:rPr>
          <w:rFonts w:ascii="Liberation Serif" w:eastAsia="Calibri" w:hAnsi="Liberation Serif" w:cs="Liberation Serif"/>
          <w:lang w:val="en-US" w:eastAsia="en-US"/>
        </w:rPr>
        <w:t> </w:t>
      </w:r>
      <w:r>
        <w:rPr>
          <w:rFonts w:ascii="Liberation Serif" w:eastAsia="Calibri" w:hAnsi="Liberation Serif" w:cs="Liberation Serif"/>
          <w:lang w:eastAsia="en-US"/>
        </w:rPr>
        <w:t>информирование заявителей о порядке обжалования решений и действий КУИ, его должностных лиц и сотрудников, решений и действий (бездействия) МФЦ, его должностных лиц и работников посредством размещения информации:</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стендах в местах предоставления муниципальных услуг;</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на официальных сайтах администрации городского округа «Город Лесной» https://gorodlesnoy.ru/, МФЦ </w:t>
      </w:r>
      <w:hyperlink r:id="rId17" w:history="1">
        <w:r>
          <w:rPr>
            <w:rFonts w:ascii="Liberation Serif" w:eastAsia="Calibri" w:hAnsi="Liberation Serif" w:cs="Liberation Serif"/>
            <w:lang w:eastAsia="en-US"/>
          </w:rPr>
          <w:t>http://mfc66.ru/</w:t>
        </w:r>
      </w:hyperlink>
      <w:r>
        <w:rPr>
          <w:rFonts w:ascii="Liberation Serif" w:eastAsia="Calibri" w:hAnsi="Liberation Serif" w:cs="Liberation Serif"/>
          <w:lang w:eastAsia="en-US"/>
        </w:rPr>
        <w:t xml:space="preserve"> и учредителя МФЦ </w:t>
      </w:r>
      <w:hyperlink r:id="rId18" w:history="1">
        <w:r>
          <w:rPr>
            <w:rStyle w:val="ae"/>
            <w:rFonts w:ascii="Liberation Serif" w:eastAsia="Calibri" w:hAnsi="Liberation Serif" w:cs="Liberation Serif"/>
            <w:color w:val="auto"/>
            <w:u w:val="none"/>
            <w:lang w:eastAsia="en-US"/>
          </w:rPr>
          <w:t>https://digital.midural.ru/</w:t>
        </w:r>
      </w:hyperlink>
      <w:r>
        <w:rPr>
          <w:rFonts w:ascii="Liberation Serif" w:eastAsia="Calibri" w:hAnsi="Liberation Serif" w:cs="Liberation Serif"/>
          <w:lang w:eastAsia="en-US"/>
        </w:rPr>
        <w:t xml:space="preserve"> в сети Интернет; </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на Едином портале в разделе «Дополнительная информация» соответствующей муниципальной услуги;</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w:t>
      </w:r>
      <w:r>
        <w:rPr>
          <w:rFonts w:ascii="Liberation Serif" w:eastAsia="Calibri" w:hAnsi="Liberation Serif" w:cs="Liberation Serif"/>
          <w:lang w:val="en-US" w:eastAsia="en-US"/>
        </w:rPr>
        <w:t> </w:t>
      </w:r>
      <w:r>
        <w:rPr>
          <w:rFonts w:ascii="Liberation Serif" w:eastAsia="Calibri" w:hAnsi="Liberation Serif" w:cs="Liberation Serif"/>
          <w:lang w:eastAsia="en-US"/>
        </w:rPr>
        <w:t>консультирование заявителей о порядке обжалования решений и действий (бездействия) КУИ, его должностных лиц и сотрудников, решений и действий (бездействия) МФЦ, его должностных лиц и работников, в том числе по телефону, электронной почте, при личном приеме.</w:t>
      </w:r>
    </w:p>
    <w:p>
      <w:pPr>
        <w:ind w:firstLine="709"/>
        <w:jc w:val="both"/>
        <w:rPr>
          <w:rFonts w:ascii="Liberation Serif" w:eastAsia="Calibri" w:hAnsi="Liberation Serif" w:cs="Liberation Serif"/>
          <w:lang w:eastAsia="en-US"/>
        </w:rPr>
      </w:pPr>
    </w:p>
    <w:p>
      <w:pPr>
        <w:widowControl w:val="0"/>
        <w:autoSpaceDE w:val="0"/>
        <w:autoSpaceDN w:val="0"/>
        <w:jc w:val="center"/>
        <w:rPr>
          <w:rFonts w:ascii="Liberation Serif" w:hAnsi="Liberation Serif" w:cs="Liberation Serif"/>
          <w:b/>
        </w:rPr>
      </w:pPr>
      <w:r>
        <w:rPr>
          <w:rFonts w:ascii="Liberation Serif" w:hAnsi="Liberation Serif" w:cs="Liberation Serif"/>
          <w:b/>
        </w:rPr>
        <w:t xml:space="preserve">Перечень нормативных правовых актов, регулирующих порядок </w:t>
      </w:r>
    </w:p>
    <w:p>
      <w:pPr>
        <w:widowControl w:val="0"/>
        <w:autoSpaceDE w:val="0"/>
        <w:autoSpaceDN w:val="0"/>
        <w:jc w:val="center"/>
        <w:rPr>
          <w:rFonts w:ascii="Liberation Serif" w:hAnsi="Liberation Serif" w:cs="Liberation Serif"/>
          <w:b/>
        </w:rPr>
      </w:pPr>
      <w:r>
        <w:rPr>
          <w:rFonts w:ascii="Liberation Serif" w:hAnsi="Liberation Serif" w:cs="Liberation Serif"/>
          <w:b/>
        </w:rPr>
        <w:t>досудебного (внесудебного) обжалования решений и действий (бездействия) органа, предоставляющего муниципальную услугу, его должностных лиц</w:t>
      </w:r>
    </w:p>
    <w:p>
      <w:pPr>
        <w:widowControl w:val="0"/>
        <w:autoSpaceDE w:val="0"/>
        <w:autoSpaceDN w:val="0"/>
        <w:jc w:val="center"/>
        <w:rPr>
          <w:rFonts w:ascii="Liberation Serif" w:hAnsi="Liberation Serif" w:cs="Liberation Serif"/>
          <w:b/>
        </w:rPr>
      </w:pPr>
      <w:r>
        <w:rPr>
          <w:rFonts w:ascii="Liberation Serif" w:hAnsi="Liberation Serif" w:cs="Liberation Serif"/>
          <w:b/>
        </w:rPr>
        <w:t>и сотрудников, а также решений и действий (бездействия) МФЦ, работников МФЦ</w:t>
      </w:r>
    </w:p>
    <w:p>
      <w:pPr>
        <w:ind w:firstLine="709"/>
        <w:jc w:val="both"/>
        <w:rPr>
          <w:rFonts w:ascii="Liberation Serif" w:hAnsi="Liberation Serif" w:cs="Liberation Serif"/>
          <w:color w:val="FF0000"/>
        </w:rPr>
      </w:pPr>
    </w:p>
    <w:p>
      <w:pPr>
        <w:widowControl w:val="0"/>
        <w:autoSpaceDE w:val="0"/>
        <w:autoSpaceDN w:val="0"/>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110. Порядок досудебного (внесудебного) обжалования решений и действий (бездействия) КУИ, администрации городского округа «Город Лесной», его должностных лиц и специалистов, а также решений и действий (бездействия) МФЦ, работников МФЦ регулируется:</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 xml:space="preserve">1) статьями 11.1-11.3 Федерального закона от 27 июля 2010 года № 210-ФЗ </w:t>
      </w:r>
      <w:r>
        <w:rPr>
          <w:rFonts w:ascii="Liberation Serif" w:hAnsi="Liberation Serif" w:cs="Liberation Serif"/>
        </w:rPr>
        <w:t>«Об организации предоставления государственных и муниципальных услуг»</w:t>
      </w:r>
      <w:r>
        <w:rPr>
          <w:rFonts w:ascii="Liberation Serif" w:eastAsia="Calibri" w:hAnsi="Liberation Serif" w:cs="Liberation Serif"/>
          <w:lang w:eastAsia="en-US"/>
        </w:rPr>
        <w:t>;</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2) </w:t>
      </w:r>
      <w:hyperlink r:id="rId19" w:history="1">
        <w:r>
          <w:rPr>
            <w:rFonts w:ascii="Liberation Serif" w:eastAsia="Calibri" w:hAnsi="Liberation Serif" w:cs="Liberation Serif"/>
            <w:lang w:eastAsia="en-US"/>
          </w:rPr>
          <w:t>постановлением</w:t>
        </w:r>
      </w:hyperlink>
      <w:r>
        <w:rPr>
          <w:rFonts w:ascii="Liberation Serif" w:eastAsia="Calibri" w:hAnsi="Liberation Serif" w:cs="Liberation Serif"/>
          <w:lang w:eastAsia="en-US"/>
        </w:rPr>
        <w:t xml:space="preserve">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ind w:firstLine="709"/>
        <w:jc w:val="both"/>
        <w:rPr>
          <w:rFonts w:ascii="Liberation Serif" w:eastAsia="Calibri" w:hAnsi="Liberation Serif" w:cs="Liberation Serif"/>
          <w:lang w:eastAsia="en-US"/>
        </w:rPr>
      </w:pPr>
      <w:r>
        <w:rPr>
          <w:rFonts w:ascii="Liberation Serif" w:eastAsia="Calibri" w:hAnsi="Liberation Serif" w:cs="Liberation Serif"/>
          <w:lang w:eastAsia="en-US"/>
        </w:rPr>
        <w:t>3) постановлением администрации городского округа «Город Лесной» от 25.07.2018 № 882 «Об утверждении Правил подачи и рассмотрения жалоб на решения и действия (бездействие) органов, предоставляющих муниципальные услуги, их должностных лиц, муниципальных служащих городского округа «Город Лесной», а также многофункциональных центров предоставления государственных и муниципальных услуг и их работников».</w:t>
      </w:r>
    </w:p>
    <w:p>
      <w:pPr>
        <w:ind w:firstLine="709"/>
        <w:jc w:val="both"/>
        <w:rPr>
          <w:rFonts w:ascii="Liberation Serif" w:eastAsia="Calibri" w:hAnsi="Liberation Serif" w:cs="Liberation Serif"/>
          <w:color w:val="FF0000"/>
          <w:lang w:eastAsia="en-US"/>
        </w:rPr>
      </w:pPr>
      <w:r>
        <w:rPr>
          <w:rFonts w:ascii="Liberation Serif" w:eastAsia="Calibri" w:hAnsi="Liberation Serif" w:cs="Liberation Serif"/>
          <w:lang w:eastAsia="en-US"/>
        </w:rPr>
        <w:t>Полная информация о порядке подачи и рассмотрении жалобы размещена в разделе «Дополнительная информация» на Едином портале соответствующей муниципальной услуги по адресу: https://www.gosuslugi.ru/.</w:t>
      </w:r>
    </w:p>
    <w:p>
      <w:pPr>
        <w:pStyle w:val="af"/>
        <w:widowControl w:val="0"/>
        <w:spacing w:before="0" w:beforeAutospacing="0" w:after="0" w:afterAutospacing="0"/>
        <w:ind w:firstLine="709"/>
        <w:jc w:val="center"/>
        <w:rPr>
          <w:rFonts w:ascii="Liberation Serif" w:hAnsi="Liberation Serif" w:cs="Liberation Serif"/>
          <w:highlight w:val="yellow"/>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1</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jc w:val="both"/>
        <w:rPr>
          <w:rFonts w:ascii="Liberation Serif" w:hAnsi="Liberation Serif" w:cs="Liberation Serif"/>
        </w:rPr>
      </w:pPr>
      <w:r>
        <w:rPr>
          <w:rFonts w:ascii="Liberation Serif" w:hAnsi="Liberation Serif" w:cs="Liberation Serif"/>
        </w:rPr>
        <w:t>адрес заявителя ___________________________</w:t>
      </w:r>
    </w:p>
    <w:p>
      <w:pPr>
        <w:ind w:left="5245"/>
        <w:jc w:val="both"/>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jc w:val="both"/>
        <w:rPr>
          <w:rFonts w:ascii="Liberation Serif" w:hAnsi="Liberation Serif" w:cs="Liberation Serif"/>
        </w:rPr>
      </w:pPr>
      <w:r>
        <w:rPr>
          <w:rFonts w:ascii="Liberation Serif" w:hAnsi="Liberation Serif" w:cs="Liberation Serif"/>
        </w:rPr>
        <w:t>телефон _________________________________</w:t>
      </w:r>
    </w:p>
    <w:p>
      <w:pPr>
        <w:ind w:left="5245"/>
        <w:jc w:val="both"/>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ind w:left="5245"/>
        <w:rPr>
          <w:rFonts w:ascii="Liberation Serif" w:hAnsi="Liberation Serif" w:cs="Liberation Serif"/>
        </w:rPr>
      </w:pPr>
    </w:p>
    <w:p>
      <w:pPr>
        <w:jc w:val="center"/>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hAnsi="Liberation Serif" w:cs="Liberation Serif"/>
        </w:rPr>
        <w:t>о прекращении права на земельный участок в связи с добровольным отказом</w:t>
      </w:r>
    </w:p>
    <w:p>
      <w:pPr>
        <w:jc w:val="center"/>
        <w:rPr>
          <w:rFonts w:ascii="Liberation Serif" w:hAnsi="Liberation Serif" w:cs="Liberation Serif"/>
        </w:rPr>
      </w:pPr>
    </w:p>
    <w:p>
      <w:pPr>
        <w:pStyle w:val="ConsPlusNonformat"/>
        <w:ind w:firstLine="708"/>
        <w:jc w:val="both"/>
        <w:rPr>
          <w:rFonts w:ascii="Liberation Serif" w:hAnsi="Liberation Serif" w:cs="Liberation Serif"/>
          <w:sz w:val="24"/>
          <w:szCs w:val="24"/>
        </w:rPr>
      </w:pPr>
      <w:r>
        <w:rPr>
          <w:rFonts w:ascii="Liberation Serif" w:hAnsi="Liberation Serif" w:cs="Liberation Serif"/>
          <w:sz w:val="24"/>
          <w:szCs w:val="24"/>
        </w:rPr>
        <w:t>Прошу  прекратить право ________________________________________________________</w:t>
      </w:r>
    </w:p>
    <w:p>
      <w:pPr>
        <w:pStyle w:val="ConsPlusNonformat"/>
        <w:jc w:val="both"/>
        <w:rPr>
          <w:rFonts w:ascii="Liberation Serif" w:hAnsi="Liberation Serif" w:cs="Liberation Serif"/>
          <w:sz w:val="24"/>
          <w:szCs w:val="24"/>
        </w:rPr>
      </w:pPr>
      <w:r>
        <w:rPr>
          <w:rFonts w:ascii="Liberation Serif" w:hAnsi="Liberation Serif" w:cs="Liberation Serif"/>
          <w:sz w:val="16"/>
          <w:szCs w:val="16"/>
        </w:rPr>
        <w:t xml:space="preserve">                                                                                                                                            (указать вид права)</w:t>
      </w:r>
    </w:p>
    <w:p>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на земельный участок площадью ________ кв.м с кадастровым номером ______________________, </w:t>
      </w:r>
    </w:p>
    <w:p>
      <w:pPr>
        <w:pStyle w:val="ConsPlusNonformat"/>
        <w:jc w:val="both"/>
        <w:rPr>
          <w:rFonts w:ascii="Liberation Serif" w:hAnsi="Liberation Serif" w:cs="Liberation Serif"/>
          <w:sz w:val="8"/>
          <w:szCs w:val="8"/>
        </w:rPr>
      </w:pPr>
    </w:p>
    <w:p>
      <w:pPr>
        <w:pStyle w:val="ConsPlusNonformat"/>
        <w:jc w:val="both"/>
        <w:rPr>
          <w:rFonts w:ascii="Liberation Serif" w:hAnsi="Liberation Serif" w:cs="Liberation Serif"/>
          <w:sz w:val="24"/>
          <w:szCs w:val="24"/>
        </w:rPr>
      </w:pPr>
      <w:r>
        <w:rPr>
          <w:rFonts w:ascii="Liberation Serif" w:hAnsi="Liberation Serif" w:cs="Liberation Serif"/>
          <w:sz w:val="24"/>
          <w:szCs w:val="24"/>
        </w:rPr>
        <w:t xml:space="preserve">расположенный по адресу: _____________________________________________________________, </w:t>
      </w:r>
    </w:p>
    <w:p>
      <w:pPr>
        <w:pStyle w:val="ConsPlusNonformat"/>
        <w:jc w:val="both"/>
        <w:rPr>
          <w:rFonts w:ascii="Liberation Serif" w:hAnsi="Liberation Serif" w:cs="Liberation Serif"/>
          <w:sz w:val="26"/>
          <w:szCs w:val="26"/>
        </w:rPr>
      </w:pPr>
      <w:r>
        <w:rPr>
          <w:rFonts w:ascii="Liberation Serif" w:hAnsi="Liberation Serif" w:cs="Liberation Serif"/>
          <w:sz w:val="26"/>
          <w:szCs w:val="26"/>
        </w:rPr>
        <w:t xml:space="preserve">                                                                   </w:t>
      </w:r>
      <w:r>
        <w:rPr>
          <w:rFonts w:ascii="Liberation Serif" w:hAnsi="Liberation Serif" w:cs="Liberation Serif"/>
          <w:sz w:val="16"/>
          <w:szCs w:val="16"/>
        </w:rPr>
        <w:t>(указать адрес или местоположение земельного участка)</w:t>
      </w:r>
    </w:p>
    <w:p>
      <w:pPr>
        <w:widowControl w:val="0"/>
        <w:autoSpaceDE w:val="0"/>
        <w:autoSpaceDN w:val="0"/>
        <w:adjustRightInd w:val="0"/>
        <w:jc w:val="both"/>
        <w:rPr>
          <w:rFonts w:ascii="Liberation Serif" w:hAnsi="Liberation Serif" w:cs="Liberation Serif"/>
        </w:rPr>
      </w:pPr>
      <w:r>
        <w:rPr>
          <w:rFonts w:ascii="Liberation Serif" w:hAnsi="Liberation Serif" w:cs="Liberation Serif"/>
        </w:rPr>
        <w:t>предоставленный на основании _________________________________________________________.</w:t>
      </w:r>
    </w:p>
    <w:p>
      <w:pPr>
        <w:autoSpaceDE w:val="0"/>
        <w:autoSpaceDN w:val="0"/>
        <w:adjustRightInd w:val="0"/>
        <w:rPr>
          <w:rFonts w:ascii="Liberation Serif" w:hAnsi="Liberation Serif" w:cs="Liberation Serif"/>
        </w:rPr>
      </w:pPr>
      <w:r>
        <w:rPr>
          <w:rFonts w:ascii="Liberation Serif" w:hAnsi="Liberation Serif" w:cs="Liberation Serif"/>
          <w:sz w:val="16"/>
          <w:szCs w:val="16"/>
        </w:rPr>
        <w:t xml:space="preserve">                                                                                                                                   (указать реквизиты документа)</w:t>
      </w: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sz w:val="22"/>
          <w:szCs w:val="22"/>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shd w:val="clear" w:color="auto" w:fill="FFFFF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 (-а),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jc w:val="both"/>
        <w:rPr>
          <w:rFonts w:ascii="Liberation Serif" w:hAnsi="Liberation Serif" w:cs="Liberation Serif"/>
        </w:rPr>
      </w:pPr>
    </w:p>
    <w:p>
      <w:pPr>
        <w:ind w:right="-5"/>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r>
        <w:rPr>
          <w:rFonts w:ascii="Liberation Serif" w:hAnsi="Liberation Serif" w:cs="Liberation Serif"/>
        </w:rPr>
        <w:lastRenderedPageBreak/>
        <w:t>Приложение № 2</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ight="-1"/>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rPr>
          <w:rFonts w:ascii="Liberation Serif" w:hAnsi="Liberation Serif" w:cs="Liberation Serif"/>
        </w:rPr>
      </w:pPr>
      <w:r>
        <w:rPr>
          <w:rFonts w:ascii="Liberation Serif" w:hAnsi="Liberation Serif" w:cs="Liberation Serif"/>
        </w:rPr>
        <w:t>адрес заявителя ___________________________</w:t>
      </w:r>
    </w:p>
    <w:p>
      <w:pPr>
        <w:ind w:left="5245"/>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rPr>
          <w:rFonts w:ascii="Liberation Serif" w:hAnsi="Liberation Serif" w:cs="Liberation Serif"/>
        </w:rPr>
      </w:pPr>
      <w:r>
        <w:rPr>
          <w:rFonts w:ascii="Liberation Serif" w:hAnsi="Liberation Serif" w:cs="Liberation Serif"/>
        </w:rPr>
        <w:t>телефон _________________________________</w:t>
      </w:r>
    </w:p>
    <w:p>
      <w:pPr>
        <w:widowControl w:val="0"/>
        <w:tabs>
          <w:tab w:val="left" w:pos="0"/>
        </w:tabs>
        <w:autoSpaceDE w:val="0"/>
        <w:autoSpaceDN w:val="0"/>
        <w:adjustRightInd w:val="0"/>
        <w:ind w:left="5245"/>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jc w:val="center"/>
        <w:rPr>
          <w:rFonts w:ascii="Liberation Serif" w:hAnsi="Liberation Serif" w:cs="Liberation Serif"/>
        </w:rPr>
      </w:pPr>
    </w:p>
    <w:p>
      <w:pPr>
        <w:jc w:val="center"/>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lang w:eastAsia="en-US"/>
        </w:rPr>
        <w:t>о выдаче дубликата документа, выданного по результатам предоставления муниципальной услуги</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eastAsia="Calibri" w:hAnsi="Liberation Serif" w:cs="Liberation Serif"/>
          <w:lang w:eastAsia="en-US"/>
        </w:rPr>
      </w:pPr>
      <w:r>
        <w:rPr>
          <w:rFonts w:ascii="Liberation Serif" w:hAnsi="Liberation Serif" w:cs="Liberation Serif"/>
        </w:rPr>
        <w:t>Прошу в</w:t>
      </w:r>
      <w:r>
        <w:rPr>
          <w:rFonts w:ascii="Liberation Serif" w:eastAsia="Calibri" w:hAnsi="Liberation Serif" w:cs="Liberation Serif"/>
          <w:lang w:eastAsia="en-US"/>
        </w:rPr>
        <w:t>ыдать дубликат _________________________________________________________.</w:t>
      </w:r>
    </w:p>
    <w:p>
      <w:pPr>
        <w:widowControl w:val="0"/>
        <w:autoSpaceDE w:val="0"/>
        <w:autoSpaceDN w:val="0"/>
        <w:adjustRightInd w:val="0"/>
        <w:ind w:right="-56" w:firstLine="708"/>
        <w:jc w:val="both"/>
        <w:rPr>
          <w:rFonts w:ascii="Liberation Serif" w:hAnsi="Liberation Serif" w:cs="Liberation Serif"/>
          <w:sz w:val="18"/>
          <w:szCs w:val="18"/>
        </w:rPr>
      </w:pPr>
      <w:r>
        <w:rPr>
          <w:rFonts w:ascii="Liberation Serif" w:eastAsia="Calibri" w:hAnsi="Liberation Serif" w:cs="Liberation Serif"/>
          <w:sz w:val="18"/>
          <w:szCs w:val="18"/>
          <w:lang w:eastAsia="en-US"/>
        </w:rPr>
        <w:t xml:space="preserve">                                                                                                   (наименование, </w:t>
      </w:r>
      <w:r>
        <w:rPr>
          <w:rFonts w:ascii="Liberation Serif" w:hAnsi="Liberation Serif" w:cs="Liberation Serif"/>
          <w:sz w:val="18"/>
          <w:szCs w:val="18"/>
        </w:rPr>
        <w:t>дата и номер документа</w:t>
      </w:r>
      <w:r>
        <w:rPr>
          <w:rFonts w:ascii="Liberation Serif" w:eastAsia="Calibri" w:hAnsi="Liberation Serif" w:cs="Liberation Serif"/>
          <w:sz w:val="18"/>
          <w:szCs w:val="18"/>
          <w:lang w:eastAsia="en-US"/>
        </w:rPr>
        <w:t>)</w:t>
      </w:r>
    </w:p>
    <w:p>
      <w:pPr>
        <w:widowControl w:val="0"/>
        <w:autoSpaceDE w:val="0"/>
        <w:autoSpaceDN w:val="0"/>
        <w:adjustRightInd w:val="0"/>
        <w:ind w:right="-56"/>
        <w:jc w:val="both"/>
        <w:rPr>
          <w:rFonts w:ascii="Liberation Serif" w:hAnsi="Liberation Serif" w:cs="Liberation Serif"/>
        </w:rPr>
      </w:pPr>
      <w:r>
        <w:rPr>
          <w:rFonts w:ascii="Liberation Serif" w:hAnsi="Liberation Serif" w:cs="Liberation Serif"/>
        </w:rPr>
        <w:t>Земельный участок с кадастровым номером ______________________,  расположенный  по  адресу:</w:t>
      </w:r>
    </w:p>
    <w:p>
      <w:pPr>
        <w:widowControl w:val="0"/>
        <w:autoSpaceDE w:val="0"/>
        <w:autoSpaceDN w:val="0"/>
        <w:adjustRightInd w:val="0"/>
        <w:ind w:right="-56"/>
        <w:jc w:val="both"/>
        <w:rPr>
          <w:rFonts w:ascii="Liberation Serif" w:hAnsi="Liberation Serif" w:cs="Liberation Serif"/>
        </w:rPr>
      </w:pPr>
      <w:r>
        <w:rPr>
          <w:rFonts w:ascii="Liberation Serif" w:hAnsi="Liberation Serif" w:cs="Liberation Serif"/>
        </w:rPr>
        <w:t>_____________________________________________________________________________________.</w:t>
      </w:r>
    </w:p>
    <w:p>
      <w:pPr>
        <w:widowControl w:val="0"/>
        <w:autoSpaceDE w:val="0"/>
        <w:autoSpaceDN w:val="0"/>
        <w:adjustRightInd w:val="0"/>
        <w:ind w:right="-56"/>
        <w:jc w:val="center"/>
        <w:rPr>
          <w:rFonts w:ascii="Liberation Serif" w:hAnsi="Liberation Serif" w:cs="Liberation Serif"/>
          <w:sz w:val="18"/>
          <w:szCs w:val="18"/>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jc w:val="both"/>
        <w:rPr>
          <w:rFonts w:ascii="Liberation Serif" w:hAnsi="Liberation Serif" w:cs="Liberation Serif"/>
        </w:rPr>
      </w:pP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sz w:val="22"/>
          <w:szCs w:val="22"/>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w:t>
      </w:r>
      <w:r>
        <w:rPr>
          <w:rFonts w:ascii="Liberation Serif" w:hAnsi="Liberation Serif" w:cs="Liberation Serif"/>
          <w:sz w:val="20"/>
          <w:szCs w:val="20"/>
        </w:rPr>
        <w:lastRenderedPageBreak/>
        <w:t xml:space="preserve">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 (-а),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p>
    <w:p>
      <w:pPr>
        <w:ind w:left="5954" w:right="-5"/>
        <w:rPr>
          <w:rFonts w:ascii="Liberation Serif" w:hAnsi="Liberation Serif" w:cs="Liberation Serif"/>
        </w:rPr>
      </w:pPr>
      <w:r>
        <w:rPr>
          <w:rFonts w:ascii="Liberation Serif" w:hAnsi="Liberation Serif" w:cs="Liberation Serif"/>
        </w:rPr>
        <w:lastRenderedPageBreak/>
        <w:t>Приложение № 3</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ight="-1"/>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rPr>
          <w:rFonts w:ascii="Liberation Serif" w:hAnsi="Liberation Serif" w:cs="Liberation Serif"/>
        </w:rPr>
      </w:pPr>
      <w:r>
        <w:rPr>
          <w:rFonts w:ascii="Liberation Serif" w:hAnsi="Liberation Serif" w:cs="Liberation Serif"/>
        </w:rPr>
        <w:t>адрес заявителя ___________________________</w:t>
      </w:r>
    </w:p>
    <w:p>
      <w:pPr>
        <w:ind w:left="5245"/>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rPr>
          <w:rFonts w:ascii="Liberation Serif" w:hAnsi="Liberation Serif" w:cs="Liberation Serif"/>
        </w:rPr>
      </w:pPr>
      <w:r>
        <w:rPr>
          <w:rFonts w:ascii="Liberation Serif" w:hAnsi="Liberation Serif" w:cs="Liberation Serif"/>
        </w:rPr>
        <w:t>телефон _________________________________</w:t>
      </w:r>
    </w:p>
    <w:p>
      <w:pPr>
        <w:widowControl w:val="0"/>
        <w:tabs>
          <w:tab w:val="left" w:pos="5103"/>
        </w:tabs>
        <w:autoSpaceDE w:val="0"/>
        <w:autoSpaceDN w:val="0"/>
        <w:adjustRightInd w:val="0"/>
        <w:ind w:left="5245"/>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jc w:val="center"/>
        <w:rPr>
          <w:rFonts w:ascii="Liberation Serif" w:hAnsi="Liberation Serif" w:cs="Liberation Serif"/>
        </w:rPr>
      </w:pPr>
    </w:p>
    <w:p>
      <w:pPr>
        <w:jc w:val="center"/>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lang w:eastAsia="en-US"/>
        </w:rPr>
        <w:t>об исправлении допущенных опечаток и ошибок в документе, выданном в результате предоставления муниципальной услуги</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eastAsia="Calibri" w:hAnsi="Liberation Serif" w:cs="Liberation Serif"/>
          <w:lang w:eastAsia="en-US"/>
        </w:rPr>
      </w:pPr>
      <w:r>
        <w:rPr>
          <w:rFonts w:ascii="Liberation Serif" w:hAnsi="Liberation Serif" w:cs="Liberation Serif"/>
        </w:rPr>
        <w:t xml:space="preserve">Прошу </w:t>
      </w:r>
      <w:r>
        <w:rPr>
          <w:rFonts w:ascii="Liberation Serif" w:eastAsia="Calibri" w:hAnsi="Liberation Serif" w:cs="Liberation Serif"/>
          <w:lang w:eastAsia="en-US"/>
        </w:rPr>
        <w:t>исправить в документе_____________________________________________________</w:t>
      </w:r>
    </w:p>
    <w:p>
      <w:pPr>
        <w:widowControl w:val="0"/>
        <w:autoSpaceDE w:val="0"/>
        <w:autoSpaceDN w:val="0"/>
        <w:adjustRightInd w:val="0"/>
        <w:ind w:left="3828" w:right="-56"/>
        <w:jc w:val="center"/>
        <w:rPr>
          <w:rFonts w:ascii="Liberation Serif" w:hAnsi="Liberation Serif" w:cs="Liberation Serif"/>
          <w:sz w:val="18"/>
          <w:szCs w:val="18"/>
        </w:rPr>
      </w:pPr>
      <w:r>
        <w:rPr>
          <w:rFonts w:ascii="Liberation Serif" w:eastAsia="Calibri" w:hAnsi="Liberation Serif" w:cs="Liberation Serif"/>
          <w:sz w:val="18"/>
          <w:szCs w:val="18"/>
          <w:lang w:eastAsia="en-US"/>
        </w:rPr>
        <w:t xml:space="preserve">(наименование, </w:t>
      </w:r>
      <w:r>
        <w:rPr>
          <w:rFonts w:ascii="Liberation Serif" w:hAnsi="Liberation Serif" w:cs="Liberation Serif"/>
          <w:sz w:val="18"/>
          <w:szCs w:val="18"/>
        </w:rPr>
        <w:t>дата и номер документа</w:t>
      </w:r>
      <w:r>
        <w:rPr>
          <w:rFonts w:ascii="Liberation Serif" w:eastAsia="Calibri" w:hAnsi="Liberation Serif" w:cs="Liberation Serif"/>
          <w:sz w:val="18"/>
          <w:szCs w:val="18"/>
          <w:lang w:eastAsia="en-US"/>
        </w:rPr>
        <w:t>)</w:t>
      </w:r>
    </w:p>
    <w:p>
      <w:pPr>
        <w:widowControl w:val="0"/>
        <w:autoSpaceDE w:val="0"/>
        <w:autoSpaceDN w:val="0"/>
        <w:adjustRightInd w:val="0"/>
        <w:ind w:right="-56"/>
        <w:jc w:val="both"/>
        <w:rPr>
          <w:rFonts w:ascii="Liberation Serif" w:hAnsi="Liberation Serif" w:cs="Liberation Serif"/>
        </w:rPr>
      </w:pPr>
      <w:r>
        <w:rPr>
          <w:rFonts w:ascii="Liberation Serif" w:eastAsia="Calibri" w:hAnsi="Liberation Serif" w:cs="Liberation Serif"/>
          <w:lang w:eastAsia="en-US"/>
        </w:rPr>
        <w:t>допущенную (-ые) опечатку (-и) и ошибку (-и): ___________________________________________.</w:t>
      </w:r>
    </w:p>
    <w:p>
      <w:pPr>
        <w:widowControl w:val="0"/>
        <w:autoSpaceDE w:val="0"/>
        <w:autoSpaceDN w:val="0"/>
        <w:adjustRightInd w:val="0"/>
        <w:ind w:left="4678" w:right="-56"/>
        <w:rPr>
          <w:rFonts w:ascii="Liberation Serif" w:hAnsi="Liberation Serif" w:cs="Liberation Serif"/>
          <w:sz w:val="18"/>
          <w:szCs w:val="18"/>
        </w:rPr>
      </w:pPr>
      <w:r>
        <w:rPr>
          <w:rFonts w:ascii="Liberation Serif" w:hAnsi="Liberation Serif" w:cs="Liberation Serif"/>
          <w:sz w:val="18"/>
          <w:szCs w:val="18"/>
        </w:rPr>
        <w:t xml:space="preserve">    (указать содержание </w:t>
      </w:r>
      <w:r>
        <w:rPr>
          <w:rFonts w:ascii="Liberation Serif" w:eastAsia="Calibri" w:hAnsi="Liberation Serif" w:cs="Liberation Serif"/>
          <w:sz w:val="18"/>
          <w:szCs w:val="18"/>
          <w:lang w:eastAsia="en-US"/>
        </w:rPr>
        <w:t>допущенной (-ых) опечатки (-ок) и ошибки (-ок</w:t>
      </w:r>
      <w:r>
        <w:rPr>
          <w:rFonts w:ascii="Liberation Serif" w:hAnsi="Liberation Serif" w:cs="Liberation Serif"/>
          <w:sz w:val="18"/>
          <w:szCs w:val="18"/>
        </w:rPr>
        <w:t>)</w:t>
      </w:r>
    </w:p>
    <w:p>
      <w:pPr>
        <w:widowControl w:val="0"/>
        <w:autoSpaceDE w:val="0"/>
        <w:autoSpaceDN w:val="0"/>
        <w:adjustRightInd w:val="0"/>
        <w:ind w:right="-56"/>
        <w:jc w:val="both"/>
        <w:rPr>
          <w:rFonts w:ascii="Liberation Serif" w:hAnsi="Liberation Serif" w:cs="Liberation Serif"/>
        </w:rPr>
      </w:pPr>
      <w:r>
        <w:rPr>
          <w:rFonts w:ascii="Liberation Serif" w:hAnsi="Liberation Serif" w:cs="Liberation Serif"/>
        </w:rPr>
        <w:t>Земельный участок с кадастровым номером _____________________, расположенный по адресу:______________________________________________________________________________.</w:t>
      </w:r>
    </w:p>
    <w:p>
      <w:pPr>
        <w:widowControl w:val="0"/>
        <w:autoSpaceDE w:val="0"/>
        <w:autoSpaceDN w:val="0"/>
        <w:adjustRightInd w:val="0"/>
        <w:ind w:left="709" w:right="-56"/>
        <w:jc w:val="center"/>
        <w:rPr>
          <w:rFonts w:ascii="Liberation Serif" w:hAnsi="Liberation Serif" w:cs="Liberation Serif"/>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shd w:val="clear" w:color="auto" w:fill="FFFFF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 (-а),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sz w:val="16"/>
          <w:szCs w:val="16"/>
        </w:rPr>
      </w:pPr>
      <w:r>
        <w:rPr>
          <w:rFonts w:ascii="Liberation Serif" w:hAnsi="Liberation Serif" w:cs="Liberation Serif"/>
        </w:rPr>
        <w:t>Дата ___________                                                                                     Подпись ___________________</w:t>
      </w:r>
      <w:r>
        <w:rPr>
          <w:rFonts w:ascii="Liberation Serif" w:hAnsi="Liberation Serif" w:cs="Liberation Serif"/>
          <w:sz w:val="18"/>
          <w:szCs w:val="18"/>
        </w:rPr>
        <w:t xml:space="preserve">                                                                                         </w:t>
      </w: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4</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 xml:space="preserve">Форма </w:t>
      </w: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уведомления об отказе в приеме документов, необходимых</w:t>
      </w: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b/>
          <w:bCs/>
          <w:shd w:val="clear" w:color="auto" w:fill="FFFFFF"/>
        </w:rPr>
        <w:t xml:space="preserve"> для предоставления муниципальной услуги</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z w:val="26"/>
          <w:szCs w:val="26"/>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Кому__________________________________ </w:t>
      </w:r>
    </w:p>
    <w:p>
      <w:pPr>
        <w:pStyle w:val="af"/>
        <w:shd w:val="clear" w:color="auto" w:fill="FFFFFF"/>
        <w:spacing w:before="0" w:beforeAutospacing="0" w:after="0" w:afterAutospacing="0"/>
        <w:ind w:left="5812" w:right="295"/>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об отказе в приеме документов, необходимых для предоставления муниципальной услуги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 xml:space="preserve">«____» ______________20__ года                                                                                                    </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Рассмотрев заявление от ________ № ________, сообщаем об отказе в приеме документов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 после устранения указанных нарушений.</w:t>
      </w:r>
    </w:p>
    <w:p>
      <w:pPr>
        <w:pStyle w:val="af"/>
        <w:shd w:val="clear" w:color="auto" w:fill="FFFFFF"/>
        <w:spacing w:before="0" w:beforeAutospacing="0" w:after="0" w:afterAutospacing="0"/>
        <w:ind w:firstLine="709"/>
        <w:jc w:val="both"/>
        <w:rPr>
          <w:rFonts w:ascii="Liberation Serif" w:hAnsi="Liberation Serif" w:cs="Liberation Serif"/>
          <w:shd w:val="clear" w:color="auto" w:fill="FFFFFF"/>
        </w:rPr>
      </w:pPr>
      <w:r>
        <w:rPr>
          <w:rFonts w:ascii="Liberation Serif" w:hAnsi="Liberation Serif" w:cs="Liberation Serif"/>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5</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widowControl w:val="0"/>
        <w:autoSpaceDE w:val="0"/>
        <w:autoSpaceDN w:val="0"/>
        <w:jc w:val="center"/>
        <w:rPr>
          <w:rFonts w:ascii="Liberation Serif" w:eastAsia="Calibri" w:hAnsi="Liberation Serif" w:cs="Liberation Serif"/>
          <w:b/>
          <w:lang w:eastAsia="en-US"/>
        </w:rPr>
      </w:pPr>
    </w:p>
    <w:p>
      <w:pPr>
        <w:widowControl w:val="0"/>
        <w:autoSpaceDE w:val="0"/>
        <w:autoSpaceDN w:val="0"/>
        <w:jc w:val="center"/>
        <w:rPr>
          <w:rFonts w:ascii="Liberation Serif" w:eastAsia="Calibri" w:hAnsi="Liberation Serif" w:cs="Liberation Serif"/>
          <w:b/>
          <w:lang w:eastAsia="en-US"/>
        </w:rPr>
      </w:pPr>
    </w:p>
    <w:p>
      <w:pPr>
        <w:widowControl w:val="0"/>
        <w:autoSpaceDE w:val="0"/>
        <w:autoSpaceDN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 xml:space="preserve">Перечень </w:t>
      </w:r>
    </w:p>
    <w:p>
      <w:pPr>
        <w:widowControl w:val="0"/>
        <w:autoSpaceDE w:val="0"/>
        <w:autoSpaceDN w:val="0"/>
        <w:jc w:val="center"/>
        <w:rPr>
          <w:rFonts w:ascii="Liberation Serif" w:eastAsia="Calibri" w:hAnsi="Liberation Serif" w:cs="Liberation Serif"/>
          <w:b/>
          <w:lang w:eastAsia="en-US"/>
        </w:rPr>
      </w:pPr>
      <w:r>
        <w:rPr>
          <w:rFonts w:ascii="Liberation Serif" w:eastAsia="Calibri" w:hAnsi="Liberation Serif" w:cs="Liberation Serif"/>
          <w:b/>
          <w:lang w:eastAsia="en-US"/>
        </w:rPr>
        <w:t>общих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pPr>
        <w:autoSpaceDE w:val="0"/>
        <w:autoSpaceDN w:val="0"/>
        <w:adjustRightInd w:val="0"/>
        <w:jc w:val="center"/>
        <w:outlineLvl w:val="0"/>
        <w:rPr>
          <w:rFonts w:ascii="Liberation Serif" w:eastAsia="Calibri" w:hAnsi="Liberation Serif" w:cs="Liberation Serif"/>
          <w:b/>
          <w:bCs/>
        </w:rPr>
      </w:pPr>
    </w:p>
    <w:p>
      <w:pPr>
        <w:autoSpaceDE w:val="0"/>
        <w:autoSpaceDN w:val="0"/>
        <w:adjustRightInd w:val="0"/>
        <w:jc w:val="center"/>
        <w:outlineLvl w:val="0"/>
        <w:rPr>
          <w:rFonts w:ascii="Liberation Serif" w:eastAsia="Calibri" w:hAnsi="Liberation Serif" w:cs="Liberation Serif"/>
          <w:b/>
          <w:bCs/>
        </w:rPr>
      </w:pPr>
      <w:r>
        <w:rPr>
          <w:rFonts w:ascii="Liberation Serif" w:eastAsia="Calibri" w:hAnsi="Liberation Serif" w:cs="Liberation Serif"/>
          <w:b/>
          <w:bCs/>
        </w:rPr>
        <w:t>Перечень признаков заявителей</w:t>
      </w:r>
    </w:p>
    <w:p>
      <w:pPr>
        <w:autoSpaceDE w:val="0"/>
        <w:autoSpaceDN w:val="0"/>
        <w:adjustRightInd w:val="0"/>
        <w:jc w:val="center"/>
        <w:outlineLvl w:val="0"/>
        <w:rPr>
          <w:rFonts w:ascii="Liberation Serif" w:eastAsia="Calibri" w:hAnsi="Liberation Serif" w:cs="Liberation Serif"/>
          <w:b/>
          <w:bCs/>
        </w:rPr>
      </w:pPr>
    </w:p>
    <w:tbl>
      <w:tblPr>
        <w:tblW w:w="10410" w:type="dxa"/>
        <w:tblLayout w:type="fixed"/>
        <w:tblCellMar>
          <w:top w:w="102" w:type="dxa"/>
          <w:left w:w="62" w:type="dxa"/>
          <w:bottom w:w="102" w:type="dxa"/>
          <w:right w:w="62" w:type="dxa"/>
        </w:tblCellMar>
        <w:tblLook w:val="0000"/>
      </w:tblPr>
      <w:tblGrid>
        <w:gridCol w:w="907"/>
        <w:gridCol w:w="1417"/>
        <w:gridCol w:w="1247"/>
        <w:gridCol w:w="6839"/>
      </w:tblGrid>
      <w:tr>
        <w:trPr>
          <w:trHeight w:val="485"/>
        </w:trPr>
        <w:tc>
          <w:tcPr>
            <w:tcW w:w="90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строки</w:t>
            </w:r>
          </w:p>
        </w:tc>
        <w:tc>
          <w:tcPr>
            <w:tcW w:w="141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Признак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значения признака</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Значения признака заявителя</w:t>
            </w:r>
          </w:p>
        </w:tc>
      </w:tr>
      <w:tr>
        <w:trPr>
          <w:trHeight w:val="391"/>
        </w:trPr>
        <w:tc>
          <w:tcPr>
            <w:tcW w:w="90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141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bCs/>
              </w:rPr>
              <w:t>Цель обращения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получение решения о предоставлении муниципальной услуги</w:t>
            </w:r>
          </w:p>
        </w:tc>
      </w:tr>
      <w:tr>
        <w:trPr>
          <w:trHeight w:val="513"/>
        </w:trP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rPr>
                <w:rFonts w:ascii="Liberation Serif" w:hAnsi="Liberation Serif" w:cs="Liberation Serif"/>
                <w:bCs/>
              </w:rPr>
            </w:pPr>
            <w:r>
              <w:rPr>
                <w:rFonts w:ascii="Liberation Serif" w:eastAsia="Calibri" w:hAnsi="Liberation Serif" w:cs="Liberation Serif"/>
                <w:lang w:eastAsia="en-US"/>
              </w:rPr>
              <w:t xml:space="preserve">получение дубликата документа, выданного по результатам предоставления муниципальной услуги </w:t>
            </w:r>
          </w:p>
        </w:tc>
      </w:tr>
      <w:tr>
        <w:trPr>
          <w:trHeight w:val="453"/>
        </w:trP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3</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bCs/>
              </w:rPr>
              <w:t xml:space="preserve">исправление допущенных опечаток и ошибок в выданных в результате предоставления муниципальной услуги документах </w:t>
            </w:r>
          </w:p>
        </w:tc>
      </w:tr>
      <w:tr>
        <w:trPr>
          <w:trHeight w:val="251"/>
        </w:trPr>
        <w:tc>
          <w:tcPr>
            <w:tcW w:w="90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1417" w:type="dxa"/>
            <w:vMerge w:val="restart"/>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bCs/>
              </w:rPr>
              <w:t>Категория заявителя</w:t>
            </w: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6839"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90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417" w:type="dxa"/>
            <w:vMerge/>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p>
        </w:tc>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6839"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bl>
    <w:p>
      <w:pPr>
        <w:autoSpaceDE w:val="0"/>
        <w:autoSpaceDN w:val="0"/>
        <w:adjustRightInd w:val="0"/>
        <w:rPr>
          <w:rFonts w:ascii="Liberation Serif" w:eastAsia="Calibri" w:hAnsi="Liberation Serif" w:cs="Liberation Serif"/>
          <w:b/>
          <w:bCs/>
        </w:rPr>
      </w:pPr>
    </w:p>
    <w:p>
      <w:pPr>
        <w:autoSpaceDE w:val="0"/>
        <w:autoSpaceDN w:val="0"/>
        <w:adjustRightInd w:val="0"/>
        <w:jc w:val="center"/>
        <w:outlineLvl w:val="0"/>
        <w:rPr>
          <w:rFonts w:ascii="Liberation Serif" w:eastAsia="Calibri" w:hAnsi="Liberation Serif" w:cs="Liberation Serif"/>
          <w:b/>
          <w:bCs/>
        </w:rPr>
      </w:pPr>
      <w:r>
        <w:rPr>
          <w:rFonts w:ascii="Liberation Serif" w:eastAsia="Calibri" w:hAnsi="Liberation Serif" w:cs="Liberation Serif"/>
          <w:b/>
          <w:bCs/>
        </w:rPr>
        <w:t xml:space="preserve">Комбинации значений признаков, каждая из которых соответствует одному варианту предоставления муниципальной услуги (круг заявителей) </w:t>
      </w:r>
    </w:p>
    <w:p>
      <w:pPr>
        <w:autoSpaceDE w:val="0"/>
        <w:autoSpaceDN w:val="0"/>
        <w:adjustRightInd w:val="0"/>
        <w:jc w:val="center"/>
        <w:outlineLvl w:val="0"/>
        <w:rPr>
          <w:rFonts w:ascii="Liberation Serif" w:eastAsia="Calibri" w:hAnsi="Liberation Serif" w:cs="Liberation Serif"/>
          <w:b/>
          <w:bCs/>
        </w:rPr>
      </w:pPr>
    </w:p>
    <w:tbl>
      <w:tblPr>
        <w:tblW w:w="10410" w:type="dxa"/>
        <w:tblLayout w:type="fixed"/>
        <w:tblCellMar>
          <w:top w:w="102" w:type="dxa"/>
          <w:left w:w="62" w:type="dxa"/>
          <w:bottom w:w="102" w:type="dxa"/>
          <w:right w:w="62" w:type="dxa"/>
        </w:tblCellMar>
        <w:tblLook w:val="0000"/>
      </w:tblPr>
      <w:tblGrid>
        <w:gridCol w:w="1247"/>
        <w:gridCol w:w="9163"/>
      </w:tblGrid>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Номер варианта</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
                <w:bCs/>
              </w:rPr>
            </w:pPr>
            <w:r>
              <w:rPr>
                <w:rFonts w:ascii="Liberation Serif" w:eastAsia="Calibri" w:hAnsi="Liberation Serif" w:cs="Liberation Serif"/>
                <w:b/>
                <w:bCs/>
              </w:rPr>
              <w:t>Комбинация значений признаков</w:t>
            </w:r>
          </w:p>
        </w:tc>
      </w:tr>
      <w:t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 xml:space="preserve">Цель обращения: </w:t>
            </w:r>
            <w:r>
              <w:rPr>
                <w:rFonts w:ascii="Liberation Serif" w:eastAsia="Calibri" w:hAnsi="Liberation Serif" w:cs="Liberation Serif"/>
                <w:b/>
                <w:lang w:eastAsia="en-US"/>
              </w:rPr>
              <w:t>Получение решения о предоставлении муниципальной услуги</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 xml:space="preserve">Цель обращения: </w:t>
            </w:r>
            <w:r>
              <w:rPr>
                <w:rFonts w:ascii="Liberation Serif" w:eastAsia="Calibri" w:hAnsi="Liberation Serif" w:cs="Liberation Serif"/>
                <w:b/>
                <w:lang w:eastAsia="en-US"/>
              </w:rPr>
              <w:t>Получение дубликата документа, выданного по результатам предоставления муниципальной услуги</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r>
        <w:tc>
          <w:tcPr>
            <w:tcW w:w="10410" w:type="dxa"/>
            <w:gridSpan w:val="2"/>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
                <w:bCs/>
              </w:rPr>
            </w:pPr>
            <w:r>
              <w:rPr>
                <w:rFonts w:ascii="Liberation Serif" w:eastAsia="Calibri" w:hAnsi="Liberation Serif" w:cs="Liberation Serif"/>
                <w:b/>
                <w:bCs/>
              </w:rPr>
              <w:t xml:space="preserve">Цель обращения: Исправление допущенных опечаток и ошибок в выданных в результате </w:t>
            </w:r>
            <w:r>
              <w:rPr>
                <w:rFonts w:ascii="Liberation Serif" w:eastAsia="Calibri" w:hAnsi="Liberation Serif" w:cs="Liberation Serif"/>
                <w:b/>
                <w:bCs/>
              </w:rPr>
              <w:lastRenderedPageBreak/>
              <w:t>предоставления муниципальной услуги документах и созданных реестровых записях</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lastRenderedPageBreak/>
              <w:t>1</w:t>
            </w:r>
          </w:p>
        </w:tc>
        <w:tc>
          <w:tcPr>
            <w:tcW w:w="9163" w:type="dxa"/>
            <w:tcBorders>
              <w:top w:val="single" w:sz="4" w:space="0" w:color="auto"/>
              <w:left w:val="single" w:sz="4" w:space="0" w:color="auto"/>
              <w:bottom w:val="single" w:sz="4" w:space="0" w:color="auto"/>
              <w:right w:val="single" w:sz="4" w:space="0" w:color="auto"/>
            </w:tcBorders>
          </w:tcPr>
          <w:p>
            <w:pPr>
              <w:autoSpaceDE w:val="0"/>
              <w:autoSpaceDN w:val="0"/>
              <w:adjustRightInd w:val="0"/>
              <w:rPr>
                <w:rFonts w:ascii="Liberation Serif" w:eastAsia="Calibri" w:hAnsi="Liberation Serif" w:cs="Liberation Serif"/>
                <w:bCs/>
              </w:rPr>
            </w:pPr>
            <w:r>
              <w:rPr>
                <w:rFonts w:ascii="Liberation Serif" w:eastAsia="Calibri" w:hAnsi="Liberation Serif" w:cs="Liberation Serif"/>
                <w:lang w:eastAsia="en-US"/>
              </w:rPr>
              <w:t>Физическое лицо</w:t>
            </w:r>
          </w:p>
        </w:tc>
      </w:tr>
      <w:tr>
        <w:tc>
          <w:tcPr>
            <w:tcW w:w="1247" w:type="dxa"/>
            <w:tcBorders>
              <w:top w:val="single" w:sz="4" w:space="0" w:color="auto"/>
              <w:left w:val="single" w:sz="4" w:space="0" w:color="auto"/>
              <w:bottom w:val="single" w:sz="4" w:space="0" w:color="auto"/>
              <w:right w:val="single" w:sz="4" w:space="0" w:color="auto"/>
            </w:tcBorders>
          </w:tcPr>
          <w:p>
            <w:pPr>
              <w:autoSpaceDE w:val="0"/>
              <w:autoSpaceDN w:val="0"/>
              <w:adjustRightInd w:val="0"/>
              <w:jc w:val="center"/>
              <w:rPr>
                <w:rFonts w:ascii="Liberation Serif" w:eastAsia="Calibri" w:hAnsi="Liberation Serif" w:cs="Liberation Serif"/>
                <w:bCs/>
              </w:rPr>
            </w:pPr>
            <w:r>
              <w:rPr>
                <w:rFonts w:ascii="Liberation Serif" w:eastAsia="Calibri" w:hAnsi="Liberation Serif" w:cs="Liberation Serif"/>
                <w:bCs/>
              </w:rPr>
              <w:t>2</w:t>
            </w:r>
          </w:p>
        </w:tc>
        <w:tc>
          <w:tcPr>
            <w:tcW w:w="9163" w:type="dxa"/>
            <w:tcBorders>
              <w:top w:val="single" w:sz="4" w:space="0" w:color="auto"/>
              <w:left w:val="single" w:sz="4" w:space="0" w:color="auto"/>
              <w:bottom w:val="single" w:sz="4" w:space="0" w:color="auto"/>
              <w:right w:val="single" w:sz="4" w:space="0" w:color="auto"/>
            </w:tcBorders>
          </w:tcPr>
          <w:p>
            <w:pPr>
              <w:pStyle w:val="af"/>
              <w:shd w:val="clear" w:color="auto" w:fill="FFFFFF"/>
              <w:spacing w:before="0" w:beforeAutospacing="0" w:after="0"/>
              <w:rPr>
                <w:rFonts w:ascii="Liberation Serif" w:eastAsia="Calibri" w:hAnsi="Liberation Serif" w:cs="Liberation Serif"/>
                <w:bCs/>
              </w:rPr>
            </w:pPr>
            <w:r>
              <w:rPr>
                <w:rFonts w:ascii="Liberation Serif" w:eastAsia="Calibri" w:hAnsi="Liberation Serif" w:cs="Liberation Serif"/>
                <w:lang w:eastAsia="en-US"/>
              </w:rPr>
              <w:t>Юридическое лицо</w:t>
            </w:r>
          </w:p>
        </w:tc>
      </w:tr>
    </w:tbl>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6</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 xml:space="preserve">Форма </w:t>
      </w: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b/>
          <w:bCs/>
          <w:shd w:val="clear" w:color="auto" w:fill="FFFFFF"/>
        </w:rPr>
        <w:t>уведомления об отказе в предоставлении муниципальной услуги</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z w:val="28"/>
          <w:szCs w:val="28"/>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Кому__________________________________ </w:t>
      </w:r>
    </w:p>
    <w:p>
      <w:pPr>
        <w:pStyle w:val="af"/>
        <w:shd w:val="clear" w:color="auto" w:fill="FFFFFF"/>
        <w:spacing w:before="0" w:beforeAutospacing="0" w:after="0" w:afterAutospacing="0"/>
        <w:ind w:left="5812" w:right="295"/>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b/>
          <w:shd w:val="clear" w:color="auto" w:fill="FFFFFF"/>
        </w:rPr>
      </w:pPr>
      <w:r>
        <w:rPr>
          <w:rFonts w:ascii="Liberation Serif" w:hAnsi="Liberation Serif" w:cs="Liberation Serif"/>
          <w:b/>
          <w:bCs/>
          <w:shd w:val="clear" w:color="auto" w:fill="FFFFFF"/>
        </w:rPr>
        <w:t xml:space="preserve">об отказе в предоставлении муниципальной услуги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 ______________20__ года                                                                                                №______</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Рассмотрев заявление от ________ № ________ , сообщаем об отказе в предоставлении муниципальной услуги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 после устранения указанных нарушений.</w:t>
      </w:r>
    </w:p>
    <w:p>
      <w:pPr>
        <w:pStyle w:val="af"/>
        <w:shd w:val="clear" w:color="auto" w:fill="FFFFFF"/>
        <w:spacing w:before="0" w:beforeAutospacing="0" w:after="0" w:afterAutospacing="0"/>
        <w:ind w:firstLine="709"/>
        <w:jc w:val="both"/>
        <w:rPr>
          <w:rFonts w:ascii="Liberation Serif" w:hAnsi="Liberation Serif" w:cs="Liberation Serif"/>
          <w:shd w:val="clear" w:color="auto" w:fill="FFFFFF"/>
        </w:rPr>
      </w:pPr>
      <w:r>
        <w:rPr>
          <w:rFonts w:ascii="Liberation Serif" w:hAnsi="Liberation Serif" w:cs="Liberation Serif"/>
          <w:shd w:val="clear" w:color="auto" w:fill="FFFFFF"/>
        </w:rPr>
        <w:t>Данный отказ может быть обжалован в досудебном порядке путем направления жалобы в уполномоченный орган, а также в судебном порядке.</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ind w:left="5954"/>
        <w:rPr>
          <w:rFonts w:ascii="Liberation Serif" w:hAnsi="Liberation Serif" w:cs="Liberation Serif"/>
        </w:rPr>
      </w:pPr>
      <w:r>
        <w:rPr>
          <w:rFonts w:ascii="Liberation Serif" w:hAnsi="Liberation Serif" w:cs="Liberation Serif"/>
        </w:rPr>
        <w:lastRenderedPageBreak/>
        <w:t>Приложение № 7</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6299"/>
        <w:rPr>
          <w:rFonts w:ascii="Liberation Serif" w:hAnsi="Liberation Serif" w:cs="Liberation Serif"/>
        </w:rPr>
      </w:pPr>
    </w:p>
    <w:p>
      <w:pPr>
        <w:widowControl w:val="0"/>
        <w:autoSpaceDE w:val="0"/>
        <w:autoSpaceDN w:val="0"/>
        <w:adjustRightInd w:val="0"/>
        <w:ind w:left="5245"/>
        <w:jc w:val="both"/>
        <w:rPr>
          <w:rFonts w:ascii="Liberation Serif" w:hAnsi="Liberation Serif" w:cs="Liberation Serif"/>
        </w:rPr>
      </w:pPr>
      <w:r>
        <w:rPr>
          <w:rFonts w:ascii="Liberation Serif" w:hAnsi="Liberation Serif" w:cs="Liberation Serif"/>
        </w:rPr>
        <w:t xml:space="preserve">В муниципальное казенное учреждение «Комитет по управлению имуществом администрации городского округа </w:t>
      </w:r>
    </w:p>
    <w:p>
      <w:pPr>
        <w:ind w:left="5245"/>
        <w:jc w:val="both"/>
        <w:rPr>
          <w:rFonts w:ascii="Liberation Serif" w:hAnsi="Liberation Serif" w:cs="Liberation Serif"/>
        </w:rPr>
      </w:pPr>
      <w:r>
        <w:rPr>
          <w:rFonts w:ascii="Liberation Serif" w:hAnsi="Liberation Serif" w:cs="Liberation Serif"/>
        </w:rPr>
        <w:t>«Город Лесной»</w:t>
      </w:r>
    </w:p>
    <w:p>
      <w:pPr>
        <w:ind w:left="5245" w:right="-1"/>
        <w:rPr>
          <w:rFonts w:ascii="Liberation Serif" w:hAnsi="Liberation Serif" w:cs="Liberation Serif"/>
        </w:rPr>
      </w:pPr>
      <w:r>
        <w:rPr>
          <w:rFonts w:ascii="Liberation Serif" w:hAnsi="Liberation Serif" w:cs="Liberation Serif"/>
        </w:rPr>
        <w:t>от ______________________________________</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(для юридических лиц – полное наименование, организационно-правовая форма, ОГРН, ИНН</w:t>
      </w:r>
    </w:p>
    <w:p>
      <w:pPr>
        <w:widowControl w:val="0"/>
        <w:autoSpaceDE w:val="0"/>
        <w:autoSpaceDN w:val="0"/>
        <w:adjustRightInd w:val="0"/>
        <w:ind w:left="5529" w:right="140"/>
        <w:jc w:val="center"/>
        <w:rPr>
          <w:rFonts w:ascii="Liberation Serif" w:hAnsi="Liberation Serif" w:cs="Liberation Serif"/>
          <w:sz w:val="18"/>
          <w:szCs w:val="18"/>
        </w:rPr>
      </w:pPr>
      <w:r>
        <w:rPr>
          <w:rFonts w:ascii="Liberation Serif" w:hAnsi="Liberation Serif" w:cs="Liberation Serif"/>
          <w:sz w:val="18"/>
          <w:szCs w:val="18"/>
        </w:rPr>
        <w:t>(за исключением иностранного юридического лица);</w:t>
      </w:r>
    </w:p>
    <w:p>
      <w:pPr>
        <w:ind w:left="5529" w:right="140"/>
        <w:jc w:val="center"/>
        <w:rPr>
          <w:rFonts w:ascii="Liberation Serif" w:hAnsi="Liberation Serif" w:cs="Liberation Serif"/>
          <w:sz w:val="18"/>
          <w:szCs w:val="18"/>
        </w:rPr>
      </w:pPr>
      <w:r>
        <w:rPr>
          <w:rFonts w:ascii="Liberation Serif" w:hAnsi="Liberation Serif" w:cs="Liberation Serif"/>
          <w:sz w:val="18"/>
          <w:szCs w:val="18"/>
        </w:rPr>
        <w:t>для физических лиц – Ф.И.О., дата рождения, реквизиты документа, удостоверяющего личность, СНИЛС, ИНН (при наличии) (далее – заявитель)</w:t>
      </w:r>
    </w:p>
    <w:p>
      <w:pPr>
        <w:ind w:left="5245"/>
        <w:rPr>
          <w:rFonts w:ascii="Liberation Serif" w:hAnsi="Liberation Serif" w:cs="Liberation Serif"/>
        </w:rPr>
      </w:pPr>
      <w:r>
        <w:rPr>
          <w:rFonts w:ascii="Liberation Serif" w:hAnsi="Liberation Serif" w:cs="Liberation Serif"/>
        </w:rPr>
        <w:t>адрес заявителя ___________________________</w:t>
      </w:r>
    </w:p>
    <w:p>
      <w:pPr>
        <w:ind w:left="5245"/>
        <w:rPr>
          <w:rFonts w:ascii="Liberation Serif" w:hAnsi="Liberation Serif" w:cs="Liberation Serif"/>
        </w:rPr>
      </w:pPr>
      <w:r>
        <w:rPr>
          <w:rFonts w:ascii="Liberation Serif" w:hAnsi="Liberation Serif" w:cs="Liberation Serif"/>
        </w:rPr>
        <w:t>_________________________________________</w:t>
      </w:r>
    </w:p>
    <w:p>
      <w:pPr>
        <w:ind w:left="5245"/>
        <w:jc w:val="center"/>
        <w:rPr>
          <w:rFonts w:ascii="Liberation Serif" w:hAnsi="Liberation Serif" w:cs="Liberation Serif"/>
          <w:sz w:val="18"/>
          <w:szCs w:val="18"/>
        </w:rPr>
      </w:pPr>
      <w:r>
        <w:rPr>
          <w:rFonts w:ascii="Liberation Serif" w:hAnsi="Liberation Serif" w:cs="Liberation Serif"/>
          <w:sz w:val="18"/>
          <w:szCs w:val="18"/>
        </w:rPr>
        <w:t>(местонахождение юридического лица, место регистрации физического лица)</w:t>
      </w:r>
    </w:p>
    <w:p>
      <w:pPr>
        <w:ind w:left="5245"/>
        <w:rPr>
          <w:rFonts w:ascii="Liberation Serif" w:hAnsi="Liberation Serif" w:cs="Liberation Serif"/>
        </w:rPr>
      </w:pPr>
      <w:r>
        <w:rPr>
          <w:rFonts w:ascii="Liberation Serif" w:hAnsi="Liberation Serif" w:cs="Liberation Serif"/>
        </w:rPr>
        <w:t>телефон _________________________________</w:t>
      </w:r>
    </w:p>
    <w:p>
      <w:pPr>
        <w:widowControl w:val="0"/>
        <w:tabs>
          <w:tab w:val="left" w:pos="5103"/>
        </w:tabs>
        <w:autoSpaceDE w:val="0"/>
        <w:autoSpaceDN w:val="0"/>
        <w:adjustRightInd w:val="0"/>
        <w:ind w:left="5245"/>
        <w:rPr>
          <w:rFonts w:ascii="Liberation Serif" w:hAnsi="Liberation Serif" w:cs="Liberation Serif"/>
        </w:rPr>
      </w:pPr>
      <w:r>
        <w:rPr>
          <w:rFonts w:ascii="Liberation Serif" w:hAnsi="Liberation Serif" w:cs="Liberation Serif"/>
          <w:lang w:val="en-US"/>
        </w:rPr>
        <w:t>e</w:t>
      </w:r>
      <w:r>
        <w:rPr>
          <w:rFonts w:ascii="Liberation Serif" w:hAnsi="Liberation Serif" w:cs="Liberation Serif"/>
        </w:rPr>
        <w:t>-</w:t>
      </w:r>
      <w:r>
        <w:rPr>
          <w:rFonts w:ascii="Liberation Serif" w:hAnsi="Liberation Serif" w:cs="Liberation Serif"/>
          <w:lang w:val="en-US"/>
        </w:rPr>
        <w:t>mail</w:t>
      </w:r>
      <w:r>
        <w:rPr>
          <w:rFonts w:ascii="Liberation Serif" w:hAnsi="Liberation Serif" w:cs="Liberation Serif"/>
        </w:rPr>
        <w:t xml:space="preserve"> ___________________________________</w:t>
      </w:r>
    </w:p>
    <w:p>
      <w:pPr>
        <w:widowControl w:val="0"/>
        <w:tabs>
          <w:tab w:val="left" w:pos="5103"/>
        </w:tabs>
        <w:autoSpaceDE w:val="0"/>
        <w:autoSpaceDN w:val="0"/>
        <w:adjustRightInd w:val="0"/>
        <w:jc w:val="right"/>
        <w:rPr>
          <w:rFonts w:ascii="Liberation Serif" w:hAnsi="Liberation Serif" w:cs="Liberation Serif"/>
        </w:rPr>
      </w:pPr>
    </w:p>
    <w:p>
      <w:pPr>
        <w:jc w:val="center"/>
        <w:rPr>
          <w:rFonts w:ascii="Liberation Serif" w:hAnsi="Liberation Serif" w:cs="Liberation Serif"/>
        </w:rPr>
      </w:pPr>
    </w:p>
    <w:p>
      <w:pPr>
        <w:jc w:val="center"/>
        <w:rPr>
          <w:rFonts w:ascii="Liberation Serif" w:hAnsi="Liberation Serif" w:cs="Liberation Serif"/>
        </w:rPr>
      </w:pPr>
      <w:r>
        <w:rPr>
          <w:rFonts w:ascii="Liberation Serif" w:hAnsi="Liberation Serif" w:cs="Liberation Serif"/>
        </w:rPr>
        <w:t>Заявление</w:t>
      </w:r>
    </w:p>
    <w:p>
      <w:pPr>
        <w:widowControl w:val="0"/>
        <w:autoSpaceDE w:val="0"/>
        <w:autoSpaceDN w:val="0"/>
        <w:adjustRightInd w:val="0"/>
        <w:jc w:val="center"/>
        <w:rPr>
          <w:rFonts w:ascii="Liberation Serif" w:hAnsi="Liberation Serif" w:cs="Liberation Serif"/>
        </w:rPr>
      </w:pPr>
      <w:r>
        <w:rPr>
          <w:rFonts w:ascii="Liberation Serif" w:eastAsia="Calibri" w:hAnsi="Liberation Serif" w:cs="Liberation Serif"/>
        </w:rPr>
        <w:t xml:space="preserve">об оставлении запроса </w:t>
      </w:r>
      <w:r>
        <w:rPr>
          <w:rFonts w:ascii="Liberation Serif" w:eastAsia="Calibri" w:hAnsi="Liberation Serif" w:cs="Liberation Serif"/>
          <w:lang w:eastAsia="en-US"/>
        </w:rPr>
        <w:t>о предоставлении муниципальной услуги</w:t>
      </w:r>
      <w:r>
        <w:rPr>
          <w:rFonts w:ascii="Liberation Serif" w:eastAsia="Calibri" w:hAnsi="Liberation Serif" w:cs="Liberation Serif"/>
        </w:rPr>
        <w:t xml:space="preserve"> без рассмотрения</w:t>
      </w:r>
      <w:r>
        <w:rPr>
          <w:rFonts w:ascii="Liberation Serif" w:hAnsi="Liberation Serif" w:cs="Liberation Serif"/>
        </w:rPr>
        <w:t xml:space="preserve"> </w:t>
      </w:r>
    </w:p>
    <w:p>
      <w:pPr>
        <w:jc w:val="center"/>
        <w:rPr>
          <w:rFonts w:ascii="Liberation Serif" w:hAnsi="Liberation Serif" w:cs="Liberation Serif"/>
        </w:rPr>
      </w:pPr>
    </w:p>
    <w:p>
      <w:pPr>
        <w:widowControl w:val="0"/>
        <w:autoSpaceDE w:val="0"/>
        <w:autoSpaceDN w:val="0"/>
        <w:adjustRightInd w:val="0"/>
        <w:ind w:right="-56" w:firstLine="708"/>
        <w:jc w:val="both"/>
        <w:rPr>
          <w:rFonts w:ascii="Liberation Serif" w:hAnsi="Liberation Serif" w:cs="Liberation Serif"/>
          <w:sz w:val="18"/>
          <w:szCs w:val="18"/>
        </w:rPr>
      </w:pPr>
      <w:r>
        <w:rPr>
          <w:rFonts w:ascii="Liberation Serif" w:hAnsi="Liberation Serif" w:cs="Liberation Serif"/>
        </w:rPr>
        <w:t xml:space="preserve">Прошу </w:t>
      </w:r>
      <w:r>
        <w:rPr>
          <w:rFonts w:ascii="Liberation Serif" w:eastAsia="Calibri" w:hAnsi="Liberation Serif" w:cs="Liberation Serif"/>
        </w:rPr>
        <w:t xml:space="preserve">запрос от ________________ № __________ </w:t>
      </w:r>
      <w:r>
        <w:rPr>
          <w:rFonts w:ascii="Liberation Serif" w:eastAsia="Calibri" w:hAnsi="Liberation Serif" w:cs="Liberation Serif"/>
          <w:lang w:eastAsia="en-US"/>
        </w:rPr>
        <w:t>о предоставлении муниципальной услуги</w:t>
      </w:r>
      <w:r>
        <w:rPr>
          <w:rFonts w:ascii="Liberation Serif" w:eastAsia="Calibri" w:hAnsi="Liberation Serif" w:cs="Liberation Serif"/>
        </w:rPr>
        <w:t xml:space="preserve"> оставить без рассмотрения.</w:t>
      </w:r>
    </w:p>
    <w:p>
      <w:pPr>
        <w:widowControl w:val="0"/>
        <w:autoSpaceDE w:val="0"/>
        <w:autoSpaceDN w:val="0"/>
        <w:adjustRightInd w:val="0"/>
        <w:ind w:right="-56"/>
        <w:jc w:val="both"/>
        <w:rPr>
          <w:rFonts w:ascii="Liberation Serif" w:hAnsi="Liberation Serif" w:cs="Liberation Serif"/>
        </w:rPr>
      </w:pPr>
      <w:r>
        <w:rPr>
          <w:rFonts w:ascii="Liberation Serif" w:hAnsi="Liberation Serif" w:cs="Liberation Serif"/>
        </w:rPr>
        <w:tab/>
        <w:t>Земельный участок с кадастровым номером _____________________, расположенный по адресу:______________________________________________________________________________.</w:t>
      </w:r>
    </w:p>
    <w:p>
      <w:pPr>
        <w:widowControl w:val="0"/>
        <w:autoSpaceDE w:val="0"/>
        <w:autoSpaceDN w:val="0"/>
        <w:adjustRightInd w:val="0"/>
        <w:ind w:right="-56"/>
        <w:jc w:val="center"/>
        <w:rPr>
          <w:rFonts w:ascii="Liberation Serif" w:hAnsi="Liberation Serif" w:cs="Liberation Serif"/>
          <w:sz w:val="18"/>
          <w:szCs w:val="18"/>
        </w:rPr>
      </w:pPr>
      <w:r>
        <w:rPr>
          <w:rFonts w:ascii="Liberation Serif" w:hAnsi="Liberation Serif" w:cs="Liberation Serif"/>
          <w:sz w:val="18"/>
          <w:szCs w:val="18"/>
        </w:rPr>
        <w:t>(указать адрес или местоположение земельного участка)</w:t>
      </w:r>
    </w:p>
    <w:p>
      <w:pPr>
        <w:autoSpaceDE w:val="0"/>
        <w:autoSpaceDN w:val="0"/>
        <w:adjustRightInd w:val="0"/>
        <w:jc w:val="both"/>
        <w:rPr>
          <w:rFonts w:ascii="Liberation Serif" w:hAnsi="Liberation Serif" w:cs="Liberation Serif"/>
        </w:rPr>
      </w:pPr>
    </w:p>
    <w:p>
      <w:pPr>
        <w:autoSpaceDE w:val="0"/>
        <w:autoSpaceDN w:val="0"/>
        <w:adjustRightInd w:val="0"/>
        <w:rPr>
          <w:rFonts w:ascii="Liberation Serif" w:hAnsi="Liberation Serif" w:cs="Liberation Serif"/>
        </w:rPr>
      </w:pPr>
      <w:r>
        <w:rPr>
          <w:rFonts w:ascii="Liberation Serif" w:hAnsi="Liberation Serif" w:cs="Liberation Serif"/>
        </w:rPr>
        <w:t>Приложение: 1.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2. _______________________________________________________________________</w:t>
      </w:r>
    </w:p>
    <w:p>
      <w:pPr>
        <w:autoSpaceDE w:val="0"/>
        <w:autoSpaceDN w:val="0"/>
        <w:adjustRightInd w:val="0"/>
        <w:ind w:left="1418"/>
        <w:rPr>
          <w:rFonts w:ascii="Liberation Serif" w:hAnsi="Liberation Serif" w:cs="Liberation Serif"/>
        </w:rPr>
      </w:pPr>
      <w:r>
        <w:rPr>
          <w:rFonts w:ascii="Liberation Serif" w:hAnsi="Liberation Serif" w:cs="Liberation Serif"/>
        </w:rPr>
        <w:t>3. _______________________________________________________________________</w:t>
      </w:r>
    </w:p>
    <w:p>
      <w:pPr>
        <w:ind w:right="-6"/>
        <w:jc w:val="both"/>
        <w:rPr>
          <w:rFonts w:ascii="Liberation Serif" w:hAnsi="Liberation Serif" w:cs="Liberation Serif"/>
        </w:rPr>
      </w:pPr>
    </w:p>
    <w:p>
      <w:pPr>
        <w:ind w:right="-6"/>
        <w:jc w:val="both"/>
        <w:rPr>
          <w:rFonts w:ascii="Liberation Serif" w:hAnsi="Liberation Serif" w:cs="Liberation Serif"/>
        </w:rPr>
      </w:pPr>
      <w:r>
        <w:rPr>
          <w:rFonts w:ascii="Liberation Serif" w:hAnsi="Liberation Serif" w:cs="Liberation Serif"/>
        </w:rPr>
        <w:tab/>
        <w:t>Результат предоставления муниципальной услуги (выбрать нужное):</w:t>
      </w:r>
    </w:p>
    <w:p>
      <w:pPr>
        <w:ind w:right="-6"/>
        <w:jc w:val="both"/>
        <w:rPr>
          <w:rFonts w:ascii="Liberation Serif" w:hAnsi="Liberation Serif" w:cs="Liberation Serif"/>
          <w:sz w:val="40"/>
          <w:szCs w:val="40"/>
        </w:rPr>
      </w:pPr>
      <w:r>
        <w:rPr>
          <w:rFonts w:ascii="Liberation Serif" w:hAnsi="Liberation Serif" w:cs="Liberation Serif"/>
        </w:rPr>
        <w:t>получу лично</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r>
        <w:rPr>
          <w:rFonts w:ascii="Liberation Serif" w:hAnsi="Liberation Serif" w:cs="Liberation Serif"/>
          <w:sz w:val="40"/>
          <w:szCs w:val="40"/>
        </w:rPr>
        <w:t xml:space="preserve">                      </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почтового отправления</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6"/>
        <w:jc w:val="both"/>
        <w:rPr>
          <w:rFonts w:ascii="Liberation Serif" w:hAnsi="Liberation Serif" w:cs="Liberation Serif"/>
          <w:b/>
          <w:bCs/>
          <w:sz w:val="32"/>
          <w:szCs w:val="32"/>
          <w:shd w:val="clear" w:color="auto" w:fill="FFFFFF"/>
        </w:rPr>
      </w:pPr>
      <w:r>
        <w:rPr>
          <w:rFonts w:ascii="Liberation Serif" w:hAnsi="Liberation Serif" w:cs="Liberation Serif"/>
        </w:rPr>
        <w:t>прошу направить посредством электронной почты</w:t>
      </w:r>
      <w:r>
        <w:rPr>
          <w:rFonts w:ascii="Liberation Serif" w:hAnsi="Liberation Serif" w:cs="Liberation Serif"/>
          <w:sz w:val="28"/>
          <w:szCs w:val="28"/>
        </w:rPr>
        <w:t xml:space="preserve">   </w:t>
      </w:r>
      <w:r>
        <w:rPr>
          <w:rFonts w:ascii="Liberation Serif" w:hAnsi="Liberation Serif" w:cs="Liberation Serif"/>
          <w:b/>
          <w:bCs/>
          <w:sz w:val="32"/>
          <w:szCs w:val="32"/>
          <w:shd w:val="clear" w:color="auto" w:fill="FFFFFF"/>
        </w:rPr>
        <w:t>□</w:t>
      </w:r>
    </w:p>
    <w:p>
      <w:pPr>
        <w:ind w:right="-5" w:firstLine="720"/>
        <w:jc w:val="both"/>
        <w:rPr>
          <w:rFonts w:ascii="Liberation Serif" w:hAnsi="Liberation Serif" w:cs="Liberation Serif"/>
          <w:shd w:val="clear" w:color="auto" w:fill="FFFFFF"/>
        </w:rPr>
      </w:pP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В соответствии с требованиями Федерального закона от 27 июля 2006 года «О персональных данных» № 152-ФЗ </w:t>
      </w:r>
      <w:r>
        <w:rPr>
          <w:rFonts w:ascii="Liberation Serif" w:hAnsi="Liberation Serif" w:cs="Liberation Serif"/>
          <w:spacing w:val="-2"/>
          <w:sz w:val="20"/>
          <w:szCs w:val="20"/>
          <w:shd w:val="clear" w:color="auto" w:fill="FFFFFF"/>
        </w:rPr>
        <w:t>«О персональных данных» подтверждаю свое</w:t>
      </w:r>
      <w:r>
        <w:rPr>
          <w:rFonts w:ascii="Liberation Serif" w:hAnsi="Liberation Serif" w:cs="Liberation Serif"/>
          <w:sz w:val="20"/>
          <w:szCs w:val="20"/>
        </w:rPr>
        <w:t xml:space="preserve"> согласие на обработку моих персональных данных и персональных данных представляемого мною лица - _________________________________________________________ (Ф.И.О. лица, интересы которого представляются).</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Персональные данные, в отношении которых дается настоящее согласие, включают данные, содержащиеся в заявлении и в прилагаемых документах в объемах, необходимых для предоставления муниципальной услуги.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lastRenderedPageBreak/>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получение персональных данных у субъекта персональных данных, а также у третьих лиц; хранение персональных данных (в электронном виде и на бумажном носителе); уточнение (обновление, изменение) персональных данных; использование персональных данных муниципальным казенным учреждением «Комитет по управлению имуществом администрации городского округа «Город Лесной» в связи с оказанием муниципальной услуги; передача персональных данных субъекта в порядке, предусмотренном законодательством Российской Федерации.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 xml:space="preserve">Оказание муниципальной услуги предполагает обработку персональных данных различными способами (с использованием автоматизированных информационных систем, а также без использования автоматизации). </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pPr>
        <w:ind w:right="-5" w:firstLine="720"/>
        <w:jc w:val="both"/>
        <w:rPr>
          <w:rFonts w:ascii="Liberation Serif" w:hAnsi="Liberation Serif" w:cs="Liberation Serif"/>
          <w:sz w:val="20"/>
          <w:szCs w:val="20"/>
        </w:rPr>
      </w:pPr>
      <w:r>
        <w:rPr>
          <w:rFonts w:ascii="Liberation Serif" w:hAnsi="Liberation Serif" w:cs="Liberation Serif"/>
          <w:sz w:val="20"/>
          <w:szCs w:val="20"/>
        </w:rPr>
        <w:t>Настоящее согласие действует со дня его подписания.</w:t>
      </w:r>
    </w:p>
    <w:p>
      <w:pPr>
        <w:ind w:right="-5" w:firstLine="720"/>
        <w:jc w:val="both"/>
        <w:rPr>
          <w:rFonts w:ascii="Liberation Serif" w:hAnsi="Liberation Serif" w:cs="Liberation Serif"/>
        </w:rPr>
      </w:pPr>
      <w:r>
        <w:rPr>
          <w:rFonts w:ascii="Liberation Serif" w:hAnsi="Liberation Serif" w:cs="Liberation Serif"/>
          <w:sz w:val="20"/>
          <w:szCs w:val="20"/>
        </w:rPr>
        <w:t>Я проинформирован (-а), что могу отозвать указанное согласие путем представления заявления об отзыве данного в настоящем заявлении согласия на обработку персональных данных.</w:t>
      </w:r>
    </w:p>
    <w:p>
      <w:pPr>
        <w:ind w:right="-5" w:firstLine="720"/>
        <w:jc w:val="both"/>
        <w:rPr>
          <w:rFonts w:ascii="Liberation Serif" w:hAnsi="Liberation Serif" w:cs="Liberation Serif"/>
        </w:rPr>
      </w:pPr>
    </w:p>
    <w:p>
      <w:pPr>
        <w:ind w:right="-5" w:firstLine="720"/>
        <w:jc w:val="both"/>
        <w:rPr>
          <w:rFonts w:ascii="Liberation Serif" w:hAnsi="Liberation Serif" w:cs="Liberation Serif"/>
        </w:rPr>
      </w:pPr>
    </w:p>
    <w:p>
      <w:pPr>
        <w:ind w:right="-5"/>
        <w:jc w:val="both"/>
        <w:rPr>
          <w:rFonts w:ascii="Liberation Serif" w:hAnsi="Liberation Serif" w:cs="Liberation Serif"/>
        </w:rPr>
      </w:pPr>
      <w:r>
        <w:rPr>
          <w:rFonts w:ascii="Liberation Serif" w:hAnsi="Liberation Serif" w:cs="Liberation Serif"/>
        </w:rPr>
        <w:t>Дата ___________                                                                                     Подпись ___________________</w:t>
      </w: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r>
        <w:rPr>
          <w:rFonts w:ascii="Liberation Serif" w:hAnsi="Liberation Serif" w:cs="Liberation Serif"/>
        </w:rPr>
        <w:lastRenderedPageBreak/>
        <w:t>Приложение № 8</w:t>
      </w:r>
    </w:p>
    <w:p>
      <w:pPr>
        <w:pStyle w:val="a4"/>
        <w:spacing w:after="0"/>
        <w:ind w:left="5954"/>
        <w:rPr>
          <w:rFonts w:ascii="Liberation Serif" w:hAnsi="Liberation Serif" w:cs="Liberation Serif"/>
        </w:rPr>
      </w:pPr>
      <w:r>
        <w:rPr>
          <w:rFonts w:ascii="Liberation Serif" w:hAnsi="Liberation Serif" w:cs="Liberation Serif"/>
        </w:rPr>
        <w:t xml:space="preserve">к административному регламенту предоставления муниципальной услуги «Прекращение права постоянного (бессрочного) пользования земельным участком, права пожизненного наследуемого владения земельным участком при отказе правообладателя </w:t>
      </w:r>
    </w:p>
    <w:p>
      <w:pPr>
        <w:pStyle w:val="ConsPlusNormal"/>
        <w:ind w:left="5954"/>
        <w:outlineLvl w:val="1"/>
        <w:rPr>
          <w:rFonts w:ascii="Liberation Serif" w:hAnsi="Liberation Serif" w:cs="Liberation Serif"/>
          <w:sz w:val="24"/>
          <w:szCs w:val="24"/>
        </w:rPr>
      </w:pPr>
      <w:r>
        <w:rPr>
          <w:rFonts w:ascii="Liberation Serif" w:hAnsi="Liberation Serif" w:cs="Liberation Serif"/>
          <w:sz w:val="24"/>
          <w:szCs w:val="24"/>
        </w:rPr>
        <w:t>от принадлежащего ему права</w:t>
      </w:r>
    </w:p>
    <w:p>
      <w:pPr>
        <w:pStyle w:val="a4"/>
        <w:spacing w:after="0"/>
        <w:ind w:left="5954"/>
        <w:rPr>
          <w:rFonts w:ascii="Liberation Serif" w:hAnsi="Liberation Serif" w:cs="Liberation Serif"/>
        </w:rPr>
      </w:pPr>
      <w:r>
        <w:rPr>
          <w:rFonts w:ascii="Liberation Serif" w:hAnsi="Liberation Serif" w:cs="Liberation Serif"/>
        </w:rPr>
        <w:t>на земельный участок»</w:t>
      </w:r>
    </w:p>
    <w:p>
      <w:pPr>
        <w:pStyle w:val="a4"/>
        <w:spacing w:after="0"/>
        <w:ind w:left="5954"/>
        <w:rPr>
          <w:rFonts w:ascii="Liberation Serif" w:hAnsi="Liberation Serif" w:cs="Liberation Serif"/>
        </w:rPr>
      </w:pPr>
    </w:p>
    <w:p>
      <w:pPr>
        <w:widowControl w:val="0"/>
        <w:tabs>
          <w:tab w:val="left" w:pos="5103"/>
        </w:tabs>
        <w:autoSpaceDE w:val="0"/>
        <w:autoSpaceDN w:val="0"/>
        <w:adjustRightInd w:val="0"/>
        <w:jc w:val="right"/>
        <w:rPr>
          <w:rFonts w:ascii="Liberation Serif" w:hAnsi="Liberation Serif" w:cs="Liberation Seri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r>
        <w:rPr>
          <w:rFonts w:ascii="Liberation Serif" w:hAnsi="Liberation Serif" w:cs="Liberation Serif"/>
          <w:b/>
          <w:bCs/>
          <w:shd w:val="clear" w:color="auto" w:fill="FFFFFF"/>
        </w:rPr>
        <w:t xml:space="preserve">Форма </w:t>
      </w:r>
    </w:p>
    <w:p>
      <w:pPr>
        <w:pStyle w:val="af"/>
        <w:shd w:val="clear" w:color="auto" w:fill="FFFFFF"/>
        <w:spacing w:before="0" w:beforeAutospacing="0" w:after="0" w:afterAutospacing="0"/>
        <w:ind w:right="295"/>
        <w:jc w:val="center"/>
        <w:rPr>
          <w:rFonts w:ascii="Liberation Serif" w:eastAsia="Calibri" w:hAnsi="Liberation Serif" w:cs="Liberation Serif"/>
          <w:b/>
          <w:lang w:eastAsia="en-US"/>
        </w:rPr>
      </w:pPr>
      <w:r>
        <w:rPr>
          <w:rFonts w:ascii="Liberation Serif" w:hAnsi="Liberation Serif" w:cs="Liberation Serif"/>
          <w:b/>
          <w:bCs/>
          <w:shd w:val="clear" w:color="auto" w:fill="FFFFFF"/>
        </w:rPr>
        <w:t xml:space="preserve">уведомления </w:t>
      </w:r>
      <w:r>
        <w:rPr>
          <w:rFonts w:ascii="Liberation Serif" w:eastAsia="Calibri" w:hAnsi="Liberation Serif" w:cs="Liberation Serif"/>
          <w:b/>
          <w:bCs/>
        </w:rPr>
        <w:t xml:space="preserve">об оставлении </w:t>
      </w:r>
      <w:r>
        <w:rPr>
          <w:rFonts w:ascii="Liberation Serif" w:hAnsi="Liberation Serif" w:cs="Liberation Serif"/>
          <w:b/>
        </w:rPr>
        <w:t>запроса</w:t>
      </w:r>
      <w:r>
        <w:rPr>
          <w:rFonts w:ascii="Liberation Serif" w:eastAsia="Calibri" w:hAnsi="Liberation Serif" w:cs="Liberation Serif"/>
          <w:b/>
          <w:bCs/>
        </w:rPr>
        <w:t xml:space="preserve"> о предоставлении </w:t>
      </w:r>
      <w:r>
        <w:rPr>
          <w:rFonts w:ascii="Liberation Serif" w:eastAsia="Calibri" w:hAnsi="Liberation Serif" w:cs="Liberation Serif"/>
          <w:b/>
          <w:lang w:eastAsia="en-US"/>
        </w:rPr>
        <w:t>муниципальной услуги</w:t>
      </w:r>
    </w:p>
    <w:p>
      <w:pPr>
        <w:pStyle w:val="af"/>
        <w:shd w:val="clear" w:color="auto" w:fill="FFFFFF"/>
        <w:spacing w:before="0" w:beforeAutospacing="0" w:after="0" w:afterAutospacing="0"/>
        <w:ind w:right="295"/>
        <w:jc w:val="center"/>
        <w:rPr>
          <w:b/>
          <w:shd w:val="clear" w:color="auto" w:fill="FFFFFF"/>
        </w:rPr>
      </w:pPr>
      <w:r>
        <w:rPr>
          <w:rFonts w:ascii="Liberation Serif" w:eastAsia="Calibri" w:hAnsi="Liberation Serif" w:cs="Liberation Serif"/>
          <w:b/>
          <w:bCs/>
        </w:rPr>
        <w:t>без рассмотрения</w:t>
      </w:r>
    </w:p>
    <w:p>
      <w:pPr>
        <w:autoSpaceDE w:val="0"/>
        <w:autoSpaceDN w:val="0"/>
        <w:adjustRightInd w:val="0"/>
        <w:jc w:val="center"/>
        <w:rPr>
          <w:rFonts w:ascii="Liberation Serif" w:hAnsi="Liberation Serif" w:cs="Liberation Serif"/>
        </w:rPr>
      </w:pPr>
    </w:p>
    <w:p>
      <w:pPr>
        <w:pStyle w:val="af"/>
        <w:shd w:val="clear" w:color="auto" w:fill="FFFFFF"/>
        <w:spacing w:before="0" w:beforeAutospacing="0" w:after="0" w:afterAutospacing="0"/>
        <w:ind w:right="295"/>
        <w:jc w:val="center"/>
        <w:rPr>
          <w:shd w:val="clear" w:color="auto" w:fill="FFFFFF"/>
        </w:rPr>
      </w:pPr>
      <w:r>
        <w:rPr>
          <w:rFonts w:ascii="Liberation Serif" w:hAnsi="Liberation Serif" w:cs="Liberation Serif"/>
          <w:sz w:val="28"/>
          <w:szCs w:val="28"/>
          <w:shd w:val="clear" w:color="auto" w:fill="FFFFFF"/>
        </w:rPr>
        <w:t>______________________________________________________________________</w:t>
      </w:r>
    </w:p>
    <w:p>
      <w:pPr>
        <w:pStyle w:val="af"/>
        <w:shd w:val="clear" w:color="auto" w:fill="FFFFFF"/>
        <w:spacing w:before="0" w:beforeAutospacing="0" w:after="0" w:afterAutospacing="0"/>
        <w:ind w:left="79"/>
        <w:jc w:val="center"/>
        <w:rPr>
          <w:sz w:val="18"/>
          <w:szCs w:val="18"/>
          <w:shd w:val="clear" w:color="auto" w:fill="FFFFFF"/>
        </w:rPr>
      </w:pPr>
      <w:r>
        <w:rPr>
          <w:rFonts w:ascii="Liberation Serif" w:hAnsi="Liberation Serif" w:cs="Liberation Serif"/>
          <w:iCs/>
          <w:sz w:val="18"/>
          <w:szCs w:val="18"/>
          <w:shd w:val="clear" w:color="auto" w:fill="FFFFFF"/>
        </w:rPr>
        <w:t>(Наименование органа</w:t>
      </w:r>
      <w:r>
        <w:rPr>
          <w:rFonts w:ascii="Liberation Serif" w:hAnsi="Liberation Serif" w:cs="Liberation Serif"/>
          <w:sz w:val="18"/>
          <w:szCs w:val="18"/>
        </w:rPr>
        <w:t>, предоставляющего муниципальную услугу)</w:t>
      </w:r>
    </w:p>
    <w:p>
      <w:pPr>
        <w:pStyle w:val="af"/>
        <w:shd w:val="clear" w:color="auto" w:fill="FFFFFF"/>
        <w:spacing w:before="0" w:beforeAutospacing="0" w:after="0" w:afterAutospacing="0"/>
        <w:ind w:left="5245" w:right="295"/>
        <w:rPr>
          <w:rFonts w:ascii="Liberation Serif" w:hAnsi="Liberation Serif" w:cs="Liberation Serif"/>
          <w:shd w:val="clear" w:color="auto" w:fill="FFFFFF"/>
        </w:rPr>
      </w:pPr>
    </w:p>
    <w:p>
      <w:pPr>
        <w:pStyle w:val="af"/>
        <w:shd w:val="clear" w:color="auto" w:fill="FFFFFF"/>
        <w:spacing w:before="0" w:beforeAutospacing="0" w:after="0" w:afterAutospacing="0"/>
        <w:ind w:left="5245" w:right="295"/>
        <w:rPr>
          <w:shd w:val="clear" w:color="auto" w:fill="FFFFFF"/>
        </w:rPr>
      </w:pPr>
      <w:r>
        <w:rPr>
          <w:rFonts w:ascii="Liberation Serif" w:hAnsi="Liberation Serif" w:cs="Liberation Serif"/>
          <w:shd w:val="clear" w:color="auto" w:fill="FFFFFF"/>
        </w:rPr>
        <w:t xml:space="preserve">Кому__________________________________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(фамилия, имя, отчество) </w:t>
      </w:r>
    </w:p>
    <w:p>
      <w:pPr>
        <w:pStyle w:val="af"/>
        <w:shd w:val="clear" w:color="auto" w:fill="FFFFFF"/>
        <w:spacing w:before="0" w:beforeAutospacing="0" w:after="0" w:afterAutospacing="0"/>
        <w:ind w:left="5245" w:right="295"/>
        <w:jc w:val="center"/>
        <w:rPr>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sz w:val="20"/>
          <w:szCs w:val="20"/>
          <w:shd w:val="clear" w:color="auto" w:fill="FFFFFF"/>
        </w:rPr>
      </w:pPr>
      <w:r>
        <w:rPr>
          <w:rFonts w:ascii="Liberation Serif" w:hAnsi="Liberation Serif" w:cs="Liberation Serif"/>
          <w:sz w:val="20"/>
          <w:szCs w:val="20"/>
          <w:shd w:val="clear" w:color="auto" w:fill="FFFFFF"/>
        </w:rPr>
        <w:t xml:space="preserve"> (почтовый адрес)</w:t>
      </w:r>
    </w:p>
    <w:p>
      <w:pPr>
        <w:pStyle w:val="af"/>
        <w:shd w:val="clear" w:color="auto" w:fill="FFFFFF"/>
        <w:spacing w:before="0" w:beforeAutospacing="0" w:after="0" w:afterAutospacing="0"/>
        <w:ind w:left="5245" w:right="295"/>
        <w:jc w:val="center"/>
        <w:rPr>
          <w:rFonts w:ascii="Liberation Serif" w:hAnsi="Liberation Serif" w:cs="Liberation Serif"/>
          <w:shd w:val="clear" w:color="auto" w:fill="FFFFFF"/>
        </w:rPr>
      </w:pPr>
      <w:r>
        <w:rPr>
          <w:rFonts w:ascii="Liberation Serif" w:hAnsi="Liberation Serif" w:cs="Liberation Serif"/>
          <w:shd w:val="clear" w:color="auto" w:fill="FFFFFF"/>
        </w:rPr>
        <w:t xml:space="preserve">______________________________________ </w:t>
      </w:r>
    </w:p>
    <w:p>
      <w:pPr>
        <w:pStyle w:val="af"/>
        <w:shd w:val="clear" w:color="auto" w:fill="FFFFFF"/>
        <w:spacing w:before="0" w:beforeAutospacing="0" w:after="0" w:afterAutospacing="0"/>
        <w:ind w:left="5245" w:right="295"/>
        <w:jc w:val="center"/>
        <w:rPr>
          <w:rFonts w:ascii="Liberation Serif" w:hAnsi="Liberation Serif" w:cs="Liberation Serif"/>
          <w:sz w:val="20"/>
          <w:szCs w:val="20"/>
          <w:shd w:val="clear" w:color="auto" w:fill="FFFFFF"/>
        </w:rPr>
      </w:pPr>
      <w:r>
        <w:rPr>
          <w:rFonts w:ascii="Liberation Serif" w:hAnsi="Liberation Serif" w:cs="Liberation Serif"/>
          <w:sz w:val="20"/>
          <w:szCs w:val="20"/>
          <w:shd w:val="clear" w:color="auto" w:fill="FFFFFF"/>
        </w:rPr>
        <w:t>(телефон и адрес электронной почты)</w:t>
      </w:r>
    </w:p>
    <w:p>
      <w:pPr>
        <w:pStyle w:val="af"/>
        <w:shd w:val="clear" w:color="auto" w:fill="FFFFFF"/>
        <w:spacing w:before="0" w:beforeAutospacing="0" w:after="0" w:afterAutospacing="0"/>
        <w:ind w:left="5245" w:right="295"/>
        <w:jc w:val="center"/>
        <w:rPr>
          <w:rFonts w:ascii="Liberation Serif" w:hAnsi="Liberation Serif" w:cs="Liberation Serif"/>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bCs/>
          <w:shd w:val="clear" w:color="auto" w:fill="FFFFFF"/>
        </w:rPr>
      </w:pPr>
    </w:p>
    <w:p>
      <w:pPr>
        <w:pStyle w:val="af"/>
        <w:shd w:val="clear" w:color="auto" w:fill="FFFFFF"/>
        <w:spacing w:before="0" w:beforeAutospacing="0" w:after="0" w:afterAutospacing="0"/>
        <w:ind w:right="295"/>
        <w:jc w:val="center"/>
        <w:rPr>
          <w:rFonts w:ascii="Liberation Serif" w:hAnsi="Liberation Serif" w:cs="Liberation Serif"/>
          <w:b/>
          <w:shd w:val="clear" w:color="auto" w:fill="FFFFFF"/>
        </w:rPr>
      </w:pPr>
      <w:r>
        <w:rPr>
          <w:rFonts w:ascii="Liberation Serif" w:hAnsi="Liberation Serif" w:cs="Liberation Serif"/>
          <w:b/>
          <w:bCs/>
          <w:shd w:val="clear" w:color="auto" w:fill="FFFFFF"/>
        </w:rPr>
        <w:t xml:space="preserve">УВЕДОМЛЕНИЕ </w:t>
      </w:r>
    </w:p>
    <w:p>
      <w:pPr>
        <w:pStyle w:val="af"/>
        <w:shd w:val="clear" w:color="auto" w:fill="FFFFFF"/>
        <w:spacing w:before="0" w:beforeAutospacing="0" w:after="0" w:afterAutospacing="0"/>
        <w:ind w:right="295"/>
        <w:jc w:val="center"/>
        <w:rPr>
          <w:rFonts w:ascii="Liberation Serif" w:eastAsia="Calibri" w:hAnsi="Liberation Serif" w:cs="Liberation Serif"/>
          <w:b/>
          <w:lang w:eastAsia="en-US"/>
        </w:rPr>
      </w:pPr>
      <w:r>
        <w:rPr>
          <w:rFonts w:ascii="Liberation Serif" w:eastAsia="Calibri" w:hAnsi="Liberation Serif" w:cs="Liberation Serif"/>
          <w:b/>
          <w:bCs/>
        </w:rPr>
        <w:t xml:space="preserve">об оставлении </w:t>
      </w:r>
      <w:r>
        <w:rPr>
          <w:rFonts w:ascii="Liberation Serif" w:hAnsi="Liberation Serif" w:cs="Liberation Serif"/>
          <w:b/>
        </w:rPr>
        <w:t>запроса</w:t>
      </w:r>
      <w:r>
        <w:rPr>
          <w:rFonts w:ascii="Liberation Serif" w:eastAsia="Calibri" w:hAnsi="Liberation Serif" w:cs="Liberation Serif"/>
          <w:b/>
          <w:bCs/>
        </w:rPr>
        <w:t xml:space="preserve"> о предоставлении </w:t>
      </w:r>
      <w:r>
        <w:rPr>
          <w:rFonts w:ascii="Liberation Serif" w:eastAsia="Calibri" w:hAnsi="Liberation Serif" w:cs="Liberation Serif"/>
          <w:b/>
          <w:lang w:eastAsia="en-US"/>
        </w:rPr>
        <w:t>муниципальной услуги</w:t>
      </w:r>
    </w:p>
    <w:p>
      <w:pPr>
        <w:pStyle w:val="af"/>
        <w:shd w:val="clear" w:color="auto" w:fill="FFFFFF"/>
        <w:spacing w:before="0" w:beforeAutospacing="0" w:after="0" w:afterAutospacing="0"/>
        <w:ind w:right="295"/>
        <w:jc w:val="center"/>
        <w:rPr>
          <w:b/>
          <w:shd w:val="clear" w:color="auto" w:fill="FFFFFF"/>
        </w:rPr>
      </w:pPr>
      <w:r>
        <w:rPr>
          <w:rFonts w:ascii="Liberation Serif" w:eastAsia="Calibri" w:hAnsi="Liberation Serif" w:cs="Liberation Serif"/>
          <w:b/>
          <w:bCs/>
        </w:rPr>
        <w:t>без рассмотрения</w:t>
      </w:r>
      <w:r>
        <w:rPr>
          <w:rFonts w:ascii="Liberation Serif" w:hAnsi="Liberation Serif" w:cs="Liberation Serif"/>
          <w:b/>
          <w:bCs/>
          <w:shd w:val="clear" w:color="auto" w:fill="FFFFFF"/>
        </w:rPr>
        <w:t xml:space="preserve"> </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 ______________20__ года                                                                                               № ______</w:t>
      </w:r>
    </w:p>
    <w:p>
      <w:pPr>
        <w:pStyle w:val="af"/>
        <w:shd w:val="clear" w:color="auto" w:fill="FFFFFF"/>
        <w:spacing w:before="0" w:beforeAutospacing="0" w:after="0" w:afterAutospacing="0"/>
        <w:ind w:right="295"/>
        <w:jc w:val="both"/>
        <w:rPr>
          <w:rFonts w:ascii="Liberation Serif" w:hAnsi="Liberation Serif" w:cs="Liberation Serif"/>
          <w:shd w:val="clear" w:color="auto" w:fill="FFFFFF"/>
        </w:rPr>
      </w:pPr>
    </w:p>
    <w:p>
      <w:pPr>
        <w:pStyle w:val="af"/>
        <w:shd w:val="clear" w:color="auto" w:fill="FFFFFF"/>
        <w:spacing w:before="0" w:beforeAutospacing="0" w:after="0" w:afterAutospacing="0"/>
        <w:ind w:right="-1"/>
        <w:jc w:val="both"/>
        <w:rPr>
          <w:rFonts w:ascii="Liberation Serif" w:hAnsi="Liberation Serif" w:cs="Liberation Serif"/>
          <w:shd w:val="clear" w:color="auto" w:fill="FFFFFF"/>
        </w:rPr>
      </w:pPr>
      <w:r>
        <w:rPr>
          <w:rFonts w:ascii="Liberation Serif" w:hAnsi="Liberation Serif" w:cs="Liberation Serif"/>
          <w:shd w:val="clear" w:color="auto" w:fill="FFFFFF"/>
        </w:rPr>
        <w:tab/>
        <w:t xml:space="preserve">Рассмотрев заявление от ________ № ________, сообщаем </w:t>
      </w:r>
      <w:r>
        <w:rPr>
          <w:rFonts w:ascii="Liberation Serif" w:eastAsia="Calibri" w:hAnsi="Liberation Serif" w:cs="Liberation Serif"/>
          <w:bCs/>
        </w:rPr>
        <w:t xml:space="preserve">об оставлении </w:t>
      </w:r>
      <w:r>
        <w:rPr>
          <w:rFonts w:ascii="Liberation Serif" w:hAnsi="Liberation Serif" w:cs="Liberation Serif"/>
        </w:rPr>
        <w:t>запроса</w:t>
      </w:r>
      <w:r>
        <w:rPr>
          <w:rFonts w:ascii="Liberation Serif" w:eastAsia="Calibri" w:hAnsi="Liberation Serif" w:cs="Liberation Serif"/>
          <w:bCs/>
        </w:rPr>
        <w:t xml:space="preserve"> о предоставлении </w:t>
      </w:r>
      <w:r>
        <w:rPr>
          <w:rFonts w:ascii="Liberation Serif" w:eastAsia="Calibri" w:hAnsi="Liberation Serif" w:cs="Liberation Serif"/>
          <w:lang w:eastAsia="en-US"/>
        </w:rPr>
        <w:t xml:space="preserve">муниципальной услуги </w:t>
      </w:r>
      <w:r>
        <w:rPr>
          <w:rFonts w:ascii="Liberation Serif" w:eastAsia="Calibri" w:hAnsi="Liberation Serif" w:cs="Liberation Serif"/>
          <w:bCs/>
        </w:rPr>
        <w:t>без рассмотрения</w:t>
      </w:r>
      <w:r>
        <w:rPr>
          <w:rFonts w:ascii="Liberation Serif" w:hAnsi="Liberation Serif" w:cs="Liberation Serif"/>
          <w:shd w:val="clear" w:color="auto" w:fill="FFFFFF"/>
        </w:rPr>
        <w:t xml:space="preserve"> по следующим основаниям: (указываются основания).</w:t>
      </w:r>
    </w:p>
    <w:p>
      <w:pPr>
        <w:pStyle w:val="af"/>
        <w:shd w:val="clear" w:color="auto" w:fill="FFFFFF"/>
        <w:spacing w:before="0" w:beforeAutospacing="0" w:after="0" w:afterAutospacing="0"/>
        <w:ind w:right="-6" w:firstLine="709"/>
        <w:jc w:val="both"/>
        <w:rPr>
          <w:shd w:val="clear" w:color="auto" w:fill="FFFFFF"/>
        </w:rPr>
      </w:pPr>
      <w:r>
        <w:rPr>
          <w:rFonts w:ascii="Liberation Serif" w:hAnsi="Liberation Serif" w:cs="Liberation Serif"/>
          <w:shd w:val="clear" w:color="auto" w:fill="FFFFFF"/>
        </w:rPr>
        <w:t>Вы вправе повторно обратиться в уполномоченный орган</w:t>
      </w:r>
      <w:r>
        <w:rPr>
          <w:rFonts w:ascii="Liberation Serif" w:hAnsi="Liberation Serif" w:cs="Liberation Serif"/>
          <w:spacing w:val="-2"/>
          <w:shd w:val="clear" w:color="auto" w:fill="FFFFFF"/>
        </w:rPr>
        <w:t xml:space="preserve"> с заявлением о предоставлении муниципальной услуги.</w:t>
      </w:r>
    </w:p>
    <w:p>
      <w:pPr>
        <w:pStyle w:val="af"/>
        <w:shd w:val="clear" w:color="auto" w:fill="FFFFFF"/>
        <w:spacing w:before="0" w:beforeAutospacing="0" w:after="0" w:afterAutospacing="0"/>
        <w:rPr>
          <w:rFonts w:ascii="Liberation Serif" w:hAnsi="Liberation Serif" w:cs="Liberation Serif"/>
          <w:shd w:val="clear" w:color="auto" w:fill="FFFFFF"/>
        </w:rPr>
      </w:pPr>
    </w:p>
    <w:p>
      <w:pPr>
        <w:pStyle w:val="af"/>
        <w:shd w:val="clear" w:color="auto" w:fill="FFFFFF"/>
        <w:spacing w:before="0" w:beforeAutospacing="0" w:after="0" w:afterAutospacing="0"/>
        <w:rPr>
          <w:rFonts w:ascii="Liberation Serif" w:hAnsi="Liberation Serif" w:cs="Liberation Serif"/>
          <w:shd w:val="clear" w:color="auto" w:fill="FFFFFF"/>
        </w:rPr>
      </w:pPr>
      <w:r>
        <w:rPr>
          <w:rFonts w:ascii="Liberation Serif" w:hAnsi="Liberation Serif" w:cs="Liberation Serif"/>
          <w:shd w:val="clear" w:color="auto" w:fill="FFFFFF"/>
        </w:rPr>
        <w:t>___________________________________________________</w:t>
      </w:r>
    </w:p>
    <w:p>
      <w:pPr>
        <w:pStyle w:val="af"/>
        <w:shd w:val="clear" w:color="auto" w:fill="FFFFFF"/>
        <w:spacing w:before="0" w:beforeAutospacing="0" w:after="0" w:afterAutospacing="0"/>
        <w:rPr>
          <w:sz w:val="20"/>
          <w:szCs w:val="20"/>
          <w:shd w:val="clear" w:color="auto" w:fill="FFFFFF"/>
        </w:rPr>
      </w:pPr>
      <w:r>
        <w:rPr>
          <w:rFonts w:ascii="Liberation Serif" w:hAnsi="Liberation Serif" w:cs="Liberation Serif"/>
          <w:spacing w:val="-2"/>
          <w:sz w:val="20"/>
          <w:szCs w:val="20"/>
          <w:shd w:val="clear" w:color="auto" w:fill="FFFFFF"/>
        </w:rPr>
        <w:t>(должность,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подпись,</w:t>
      </w:r>
      <w:r>
        <w:rPr>
          <w:rFonts w:ascii="Liberation Serif" w:hAnsi="Liberation Serif" w:cs="Liberation Serif"/>
          <w:sz w:val="20"/>
          <w:szCs w:val="20"/>
          <w:shd w:val="clear" w:color="auto" w:fill="FFFFFF"/>
        </w:rPr>
        <w:t xml:space="preserve"> </w:t>
      </w:r>
      <w:r>
        <w:rPr>
          <w:rFonts w:ascii="Liberation Serif" w:hAnsi="Liberation Serif" w:cs="Liberation Serif"/>
          <w:spacing w:val="-2"/>
          <w:sz w:val="20"/>
          <w:szCs w:val="20"/>
          <w:shd w:val="clear" w:color="auto" w:fill="FFFFFF"/>
        </w:rPr>
        <w:t xml:space="preserve">расшифровка подписи лица, </w:t>
      </w:r>
      <w:r>
        <w:rPr>
          <w:rFonts w:ascii="Liberation Serif" w:hAnsi="Liberation Serif" w:cs="Liberation Serif"/>
          <w:sz w:val="20"/>
          <w:szCs w:val="20"/>
          <w:shd w:val="clear" w:color="auto" w:fill="FFFFFF"/>
        </w:rPr>
        <w:t>принявшего решение)</w:t>
      </w:r>
    </w:p>
    <w:p>
      <w:pPr>
        <w:pStyle w:val="af"/>
        <w:shd w:val="clear" w:color="auto" w:fill="FFFFFF"/>
        <w:spacing w:before="0" w:beforeAutospacing="0" w:after="0" w:afterAutospacing="0"/>
        <w:rPr>
          <w:rFonts w:ascii="Liberation Serif" w:hAnsi="Liberation Serif" w:cs="Liberation Serif"/>
          <w:shd w:val="clear" w:color="auto" w:fill="FFFFF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jc w:val="both"/>
        <w:rPr>
          <w:rFonts w:ascii="Liberation Serif" w:hAnsi="Liberation Serif" w:cs="Liberation Serif"/>
        </w:rPr>
      </w:pPr>
    </w:p>
    <w:p>
      <w:pPr>
        <w:widowControl w:val="0"/>
        <w:autoSpaceDE w:val="0"/>
        <w:autoSpaceDN w:val="0"/>
        <w:adjustRightInd w:val="0"/>
        <w:ind w:left="5954"/>
        <w:jc w:val="both"/>
        <w:rPr>
          <w:rFonts w:ascii="Liberation Serif" w:hAnsi="Liberation Serif" w:cs="Liberation Serif"/>
        </w:rPr>
      </w:pPr>
    </w:p>
    <w:sectPr>
      <w:headerReference w:type="default" r:id="rId20"/>
      <w:type w:val="continuous"/>
      <w:pgSz w:w="11906" w:h="16838" w:code="9"/>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
        <w:separator/>
      </w:r>
    </w:p>
  </w:endnote>
  <w:endnote w:type="continuationSeparator" w:id="1">
    <w:p>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
        <w:separator/>
      </w:r>
    </w:p>
  </w:footnote>
  <w:footnote w:type="continuationSeparator" w:id="1">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a8"/>
      <w:jc w:val="center"/>
      <w:rPr>
        <w:rFonts w:ascii="Liberation Serif" w:hAnsi="Liberation Serif" w:cs="Liberation Serif"/>
      </w:rPr>
    </w:pPr>
    <w:r>
      <w:rPr>
        <w:rFonts w:ascii="Liberation Serif" w:hAnsi="Liberation Serif" w:cs="Liberation Serif"/>
      </w:rPr>
      <w:fldChar w:fldCharType="begin"/>
    </w:r>
    <w:r>
      <w:rPr>
        <w:rFonts w:ascii="Liberation Serif" w:hAnsi="Liberation Serif" w:cs="Liberation Serif"/>
      </w:rPr>
      <w:instrText xml:space="preserve"> PAGE   \* MERGEFORMAT </w:instrText>
    </w:r>
    <w:r>
      <w:rPr>
        <w:rFonts w:ascii="Liberation Serif" w:hAnsi="Liberation Serif" w:cs="Liberation Serif"/>
      </w:rPr>
      <w:fldChar w:fldCharType="separate"/>
    </w:r>
    <w:r>
      <w:rPr>
        <w:rFonts w:ascii="Liberation Serif" w:hAnsi="Liberation Serif" w:cs="Liberation Serif"/>
        <w:noProof/>
      </w:rPr>
      <w:t>4</w:t>
    </w:r>
    <w:r>
      <w:rPr>
        <w:rFonts w:ascii="Liberation Serif" w:hAnsi="Liberation Serif" w:cs="Liberation Serif"/>
      </w:rPr>
      <w:fldChar w:fldCharType="end"/>
    </w:r>
  </w:p>
  <w:p>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14B46B72"/>
    <w:multiLevelType w:val="hybridMultilevel"/>
    <w:tmpl w:val="983CB23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8C455EA"/>
    <w:multiLevelType w:val="hybridMultilevel"/>
    <w:tmpl w:val="82C68556"/>
    <w:lvl w:ilvl="0" w:tplc="ED767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E7E5E73"/>
    <w:multiLevelType w:val="hybridMultilevel"/>
    <w:tmpl w:val="711E22A4"/>
    <w:lvl w:ilvl="0" w:tplc="FFBA1CE2">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7993245"/>
    <w:multiLevelType w:val="hybridMultilevel"/>
    <w:tmpl w:val="59FC8850"/>
    <w:lvl w:ilvl="0" w:tplc="A5B24324">
      <w:start w:val="1"/>
      <w:numFmt w:val="bullet"/>
      <w:lvlText w:val="-"/>
      <w:lvlJc w:val="left"/>
      <w:pPr>
        <w:ind w:left="1259" w:hanging="360"/>
      </w:pPr>
      <w:rPr>
        <w:rFonts w:ascii="Courier New" w:hAnsi="Courier New" w:cs="Courier New"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5">
    <w:nsid w:val="6C5C5F73"/>
    <w:multiLevelType w:val="hybridMultilevel"/>
    <w:tmpl w:val="53DED908"/>
    <w:lvl w:ilvl="0" w:tplc="30ACBF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Body Text" w:uiPriority="99"/>
    <w:lsdException w:name="Subtitle" w:qFormat="1"/>
    <w:lsdException w:name="Hyperlink" w:uiPriority="99"/>
    <w:lsdException w:name="Strong" w:uiPriority="99" w:qFormat="1"/>
    <w:lsdException w:name="Emphasis" w:uiPriority="99" w:qFormat="1"/>
    <w:lsdException w:name="Document Map" w:uiPriority="99"/>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Cambria" w:hAnsi="Cambria" w:cs="Cambria"/>
      <w:b/>
      <w:bCs/>
      <w:kern w:val="32"/>
      <w:sz w:val="32"/>
      <w:szCs w:val="32"/>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keepNext/>
      <w:jc w:val="center"/>
      <w:outlineLvl w:val="4"/>
    </w:pPr>
    <w:rPr>
      <w:caps/>
      <w:sz w:val="32"/>
      <w:szCs w:val="20"/>
    </w:rPr>
  </w:style>
  <w:style w:type="paragraph" w:styleId="6">
    <w:name w:val="heading 6"/>
    <w:basedOn w:val="a"/>
    <w:next w:val="a"/>
    <w:link w:val="60"/>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link w:val="80"/>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1">
    <w:name w:val="Table Grid 1"/>
    <w:basedOn w:val="a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
    <w:name w:val="Стиль таблицы1"/>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vAlign w:val="center"/>
    </w:tcPr>
    <w:tblStylePr w:type="firstRow">
      <w:tblPr/>
      <w:tcPr>
        <w:tcBorders>
          <w:bottom w:val="single" w:sz="6" w:space="0" w:color="008000"/>
          <w:tl2br w:val="none" w:sz="0" w:space="0" w:color="auto"/>
          <w:tr2bl w:val="none" w:sz="0" w:space="0" w:color="auto"/>
        </w:tcBorders>
      </w:tcPr>
    </w:tblStylePr>
    <w:tblStylePr w:type="lastRow">
      <w:rPr>
        <w:i/>
        <w:iCs/>
      </w:rPr>
      <w:tblPr/>
      <w:tcPr>
        <w:tcBorders>
          <w:top w:val="single" w:sz="6" w:space="0" w:color="008000"/>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3">
    <w:name w:val="Стиль таблицы3"/>
    <w:basedOn w:val="11"/>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2">
    <w:name w:val="Body Text Indent 2"/>
    <w:basedOn w:val="a"/>
    <w:pPr>
      <w:spacing w:after="120" w:line="480" w:lineRule="auto"/>
      <w:ind w:left="283"/>
    </w:pPr>
  </w:style>
  <w:style w:type="paragraph" w:styleId="a4">
    <w:name w:val="Body Text"/>
    <w:basedOn w:val="a"/>
    <w:link w:val="a5"/>
    <w:uiPriority w:val="99"/>
    <w:pPr>
      <w:spacing w:after="120"/>
    </w:pPr>
  </w:style>
  <w:style w:type="character" w:customStyle="1" w:styleId="80">
    <w:name w:val="Заголовок 8 Знак"/>
    <w:basedOn w:val="a0"/>
    <w:link w:val="8"/>
    <w:uiPriority w:val="99"/>
    <w:rPr>
      <w:i/>
      <w:iCs/>
      <w:sz w:val="24"/>
      <w:szCs w:val="24"/>
    </w:rPr>
  </w:style>
  <w:style w:type="paragraph" w:styleId="a6">
    <w:name w:val="Body Text Indent"/>
    <w:basedOn w:val="a"/>
    <w:link w:val="a7"/>
    <w:pPr>
      <w:spacing w:after="120"/>
      <w:ind w:left="283"/>
    </w:pPr>
  </w:style>
  <w:style w:type="character" w:customStyle="1" w:styleId="a7">
    <w:name w:val="Основной текст с отступом Знак"/>
    <w:basedOn w:val="a0"/>
    <w:link w:val="a6"/>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basedOn w:val="a0"/>
    <w:link w:val="a8"/>
    <w:uiPriority w:val="99"/>
    <w:rPr>
      <w:sz w:val="24"/>
      <w:szCs w:val="24"/>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basedOn w:val="a0"/>
    <w:link w:val="aa"/>
    <w:uiPriority w:val="99"/>
    <w:rPr>
      <w:sz w:val="24"/>
      <w:szCs w:val="24"/>
    </w:rPr>
  </w:style>
  <w:style w:type="character" w:customStyle="1" w:styleId="ac">
    <w:name w:val="Гипертекстовая ссылка"/>
    <w:basedOn w:val="a0"/>
    <w:uiPriority w:val="99"/>
    <w:rPr>
      <w:rFonts w:cs="Times New Roman"/>
      <w:b/>
      <w:color w:val="008000"/>
    </w:rPr>
  </w:style>
  <w:style w:type="paragraph" w:customStyle="1" w:styleId="ConsPlusNormal">
    <w:name w:val="ConsPlusNormal"/>
    <w:link w:val="ConsPlusNormal0"/>
    <w:pPr>
      <w:widowControl w:val="0"/>
      <w:autoSpaceDE w:val="0"/>
      <w:autoSpaceDN w:val="0"/>
      <w:adjustRightInd w:val="0"/>
    </w:pPr>
    <w:rPr>
      <w:rFonts w:ascii="Arial" w:hAnsi="Arial" w:cs="Arial"/>
    </w:rPr>
  </w:style>
  <w:style w:type="character" w:customStyle="1" w:styleId="10">
    <w:name w:val="Заголовок 1 Знак"/>
    <w:basedOn w:val="a0"/>
    <w:link w:val="1"/>
    <w:uiPriority w:val="99"/>
    <w:rPr>
      <w:rFonts w:ascii="Cambria" w:hAnsi="Cambria" w:cs="Cambria"/>
      <w:b/>
      <w:bCs/>
      <w:kern w:val="32"/>
      <w:sz w:val="32"/>
      <w:szCs w:val="32"/>
    </w:rPr>
  </w:style>
  <w:style w:type="character" w:customStyle="1" w:styleId="60">
    <w:name w:val="Заголовок 6 Знак"/>
    <w:basedOn w:val="a0"/>
    <w:link w:val="6"/>
    <w:rPr>
      <w:b/>
      <w:bCs/>
      <w:sz w:val="22"/>
      <w:szCs w:val="22"/>
    </w:rPr>
  </w:style>
  <w:style w:type="paragraph" w:customStyle="1" w:styleId="ad">
    <w:name w:val="Знак"/>
    <w:basedOn w:val="a"/>
    <w:autoRedefine/>
    <w:uiPriority w:val="99"/>
    <w:pPr>
      <w:spacing w:after="160" w:line="240" w:lineRule="exact"/>
    </w:pPr>
    <w:rPr>
      <w:rFonts w:eastAsia="SimSun"/>
      <w:b/>
      <w:bCs/>
      <w:sz w:val="28"/>
      <w:szCs w:val="28"/>
      <w:lang w:val="en-US" w:eastAsia="en-US"/>
    </w:rPr>
  </w:style>
  <w:style w:type="character" w:styleId="ae">
    <w:name w:val="Hyperlink"/>
    <w:basedOn w:val="a0"/>
    <w:uiPriority w:val="99"/>
    <w:rPr>
      <w:color w:val="0000FF"/>
      <w:u w:val="single"/>
    </w:rPr>
  </w:style>
  <w:style w:type="paragraph" w:styleId="af">
    <w:name w:val="Normal (Web)"/>
    <w:basedOn w:val="a"/>
    <w:link w:val="af0"/>
    <w:uiPriority w:val="99"/>
    <w:pPr>
      <w:spacing w:before="100" w:beforeAutospacing="1" w:after="100" w:afterAutospacing="1"/>
    </w:pPr>
  </w:style>
  <w:style w:type="character" w:customStyle="1" w:styleId="af0">
    <w:name w:val="Обычный (веб) Знак"/>
    <w:link w:val="af"/>
    <w:uiPriority w:val="99"/>
    <w:locked/>
    <w:rPr>
      <w:sz w:val="24"/>
      <w:szCs w:val="24"/>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a5">
    <w:name w:val="Основной текст Знак"/>
    <w:basedOn w:val="a0"/>
    <w:link w:val="a4"/>
    <w:uiPriority w:val="99"/>
    <w:rPr>
      <w:sz w:val="24"/>
      <w:szCs w:val="24"/>
    </w:rPr>
  </w:style>
  <w:style w:type="paragraph" w:customStyle="1" w:styleId="af1">
    <w:name w:val="Комментарий"/>
    <w:basedOn w:val="a"/>
    <w:next w:val="a"/>
    <w:uiPriority w:val="99"/>
    <w:pPr>
      <w:widowControl w:val="0"/>
      <w:autoSpaceDE w:val="0"/>
      <w:autoSpaceDN w:val="0"/>
      <w:adjustRightInd w:val="0"/>
      <w:ind w:left="170"/>
      <w:jc w:val="both"/>
    </w:pPr>
    <w:rPr>
      <w:rFonts w:ascii="Arial" w:hAnsi="Arial" w:cs="Arial"/>
      <w:i/>
      <w:iCs/>
      <w:color w:val="800080"/>
      <w:sz w:val="20"/>
      <w:szCs w:val="20"/>
    </w:rPr>
  </w:style>
  <w:style w:type="paragraph" w:customStyle="1" w:styleId="ConsTitle">
    <w:name w:val="ConsTitle"/>
    <w:uiPriority w:val="99"/>
    <w:pPr>
      <w:widowControl w:val="0"/>
      <w:autoSpaceDE w:val="0"/>
      <w:autoSpaceDN w:val="0"/>
      <w:adjustRightInd w:val="0"/>
    </w:pPr>
    <w:rPr>
      <w:rFonts w:ascii="Arial" w:hAnsi="Arial" w:cs="Arial"/>
      <w:b/>
      <w:bCs/>
      <w:sz w:val="16"/>
      <w:szCs w:val="16"/>
    </w:rPr>
  </w:style>
  <w:style w:type="character" w:styleId="af2">
    <w:name w:val="Strong"/>
    <w:basedOn w:val="a0"/>
    <w:uiPriority w:val="99"/>
    <w:qFormat/>
    <w:rPr>
      <w:b/>
      <w:bCs/>
    </w:rPr>
  </w:style>
  <w:style w:type="character" w:styleId="af3">
    <w:name w:val="Emphasis"/>
    <w:basedOn w:val="a0"/>
    <w:uiPriority w:val="99"/>
    <w:qFormat/>
    <w:rPr>
      <w:i/>
      <w:iCs/>
    </w:rPr>
  </w:style>
  <w:style w:type="paragraph" w:styleId="af4">
    <w:name w:val="No Spacing"/>
    <w:link w:val="af5"/>
    <w:qFormat/>
    <w:pPr>
      <w:suppressAutoHyphens/>
    </w:pPr>
    <w:rPr>
      <w:sz w:val="24"/>
      <w:szCs w:val="24"/>
      <w:lang w:eastAsia="ar-SA"/>
    </w:rPr>
  </w:style>
  <w:style w:type="paragraph" w:customStyle="1" w:styleId="Default">
    <w:name w:val="Default"/>
    <w:uiPriority w:val="99"/>
    <w:pPr>
      <w:autoSpaceDE w:val="0"/>
      <w:autoSpaceDN w:val="0"/>
      <w:adjustRightInd w:val="0"/>
    </w:pPr>
    <w:rPr>
      <w:color w:val="000000"/>
      <w:sz w:val="24"/>
      <w:szCs w:val="24"/>
    </w:rPr>
  </w:style>
  <w:style w:type="paragraph" w:styleId="af6">
    <w:name w:val="List Paragraph"/>
    <w:aliases w:val="Абзац списка нумерованный"/>
    <w:basedOn w:val="a"/>
    <w:link w:val="af7"/>
    <w:uiPriority w:val="34"/>
    <w:qFormat/>
    <w:pPr>
      <w:ind w:left="708"/>
    </w:pPr>
  </w:style>
  <w:style w:type="paragraph" w:styleId="af8">
    <w:name w:val="footnote text"/>
    <w:basedOn w:val="a"/>
    <w:link w:val="af9"/>
    <w:uiPriority w:val="99"/>
    <w:rPr>
      <w:sz w:val="20"/>
      <w:szCs w:val="20"/>
    </w:rPr>
  </w:style>
  <w:style w:type="character" w:customStyle="1" w:styleId="af9">
    <w:name w:val="Текст сноски Знак"/>
    <w:basedOn w:val="a0"/>
    <w:link w:val="af8"/>
    <w:uiPriority w:val="99"/>
  </w:style>
  <w:style w:type="character" w:customStyle="1" w:styleId="30">
    <w:name w:val="Заголовок №3_"/>
    <w:link w:val="31"/>
    <w:uiPriority w:val="99"/>
    <w:locked/>
    <w:rPr>
      <w:rFonts w:ascii="Arial" w:hAnsi="Arial" w:cs="Arial"/>
      <w:b/>
      <w:bCs/>
      <w:sz w:val="21"/>
      <w:szCs w:val="21"/>
      <w:shd w:val="clear" w:color="auto" w:fill="FFFFFF"/>
    </w:rPr>
  </w:style>
  <w:style w:type="paragraph" w:customStyle="1" w:styleId="31">
    <w:name w:val="Заголовок №3"/>
    <w:basedOn w:val="a"/>
    <w:link w:val="30"/>
    <w:uiPriority w:val="99"/>
    <w:pPr>
      <w:shd w:val="clear" w:color="auto" w:fill="FFFFFF"/>
      <w:spacing w:before="180" w:after="300" w:line="240" w:lineRule="atLeast"/>
      <w:jc w:val="center"/>
      <w:outlineLvl w:val="2"/>
    </w:pPr>
    <w:rPr>
      <w:rFonts w:ascii="Arial" w:hAnsi="Arial"/>
      <w:b/>
      <w:bCs/>
      <w:sz w:val="21"/>
      <w:szCs w:val="21"/>
    </w:rPr>
  </w:style>
  <w:style w:type="paragraph" w:customStyle="1" w:styleId="13">
    <w:name w:val="Абзац списка1"/>
    <w:basedOn w:val="a"/>
    <w:uiPriority w:val="99"/>
    <w:pPr>
      <w:ind w:left="720"/>
    </w:pPr>
  </w:style>
  <w:style w:type="character" w:styleId="afa">
    <w:name w:val="page number"/>
    <w:basedOn w:val="a0"/>
    <w:uiPriority w:val="99"/>
  </w:style>
  <w:style w:type="paragraph" w:styleId="afb">
    <w:name w:val="Document Map"/>
    <w:basedOn w:val="a"/>
    <w:link w:val="afc"/>
    <w:uiPriority w:val="99"/>
    <w:unhideWhenUsed/>
    <w:rPr>
      <w:rFonts w:ascii="Tahoma" w:hAnsi="Tahoma" w:cs="Tahoma"/>
      <w:sz w:val="16"/>
      <w:szCs w:val="16"/>
    </w:rPr>
  </w:style>
  <w:style w:type="character" w:customStyle="1" w:styleId="afc">
    <w:name w:val="Схема документа Знак"/>
    <w:basedOn w:val="a0"/>
    <w:link w:val="afb"/>
    <w:uiPriority w:val="99"/>
    <w:rPr>
      <w:rFonts w:ascii="Tahoma" w:hAnsi="Tahoma" w:cs="Tahoma"/>
      <w:sz w:val="16"/>
      <w:szCs w:val="16"/>
    </w:rPr>
  </w:style>
  <w:style w:type="paragraph" w:customStyle="1" w:styleId="ConsPlusTitle">
    <w:name w:val="ConsPlusTitle"/>
    <w:pPr>
      <w:autoSpaceDE w:val="0"/>
      <w:autoSpaceDN w:val="0"/>
      <w:adjustRightInd w:val="0"/>
    </w:pPr>
    <w:rPr>
      <w:b/>
      <w:bCs/>
      <w:sz w:val="24"/>
      <w:szCs w:val="24"/>
    </w:rPr>
  </w:style>
  <w:style w:type="character" w:styleId="afd">
    <w:name w:val="footnote reference"/>
    <w:uiPriority w:val="99"/>
    <w:unhideWhenUsed/>
    <w:rPr>
      <w:vertAlign w:val="superscript"/>
    </w:rPr>
  </w:style>
  <w:style w:type="character" w:customStyle="1" w:styleId="ConsPlusNormal0">
    <w:name w:val="ConsPlusNormal Знак"/>
    <w:basedOn w:val="a0"/>
    <w:link w:val="ConsPlusNormal"/>
    <w:locked/>
    <w:rPr>
      <w:rFonts w:ascii="Arial" w:hAnsi="Arial" w:cs="Arial"/>
      <w:lang w:val="ru-RU" w:eastAsia="ru-RU" w:bidi="ar-SA"/>
    </w:rPr>
  </w:style>
  <w:style w:type="character" w:customStyle="1" w:styleId="ng-scope">
    <w:name w:val="ng-scope"/>
    <w:basedOn w:val="a0"/>
  </w:style>
  <w:style w:type="character" w:customStyle="1" w:styleId="af7">
    <w:name w:val="Абзац списка Знак"/>
    <w:aliases w:val="Абзац списка нумерованный Знак"/>
    <w:link w:val="af6"/>
    <w:uiPriority w:val="34"/>
    <w:locked/>
    <w:rPr>
      <w:sz w:val="24"/>
      <w:szCs w:val="24"/>
    </w:rPr>
  </w:style>
  <w:style w:type="character" w:customStyle="1" w:styleId="af5">
    <w:name w:val="Без интервала Знак"/>
    <w:link w:val="af4"/>
    <w:locked/>
    <w:rPr>
      <w:sz w:val="24"/>
      <w:szCs w:val="24"/>
      <w:lang w:eastAsia="ar-SA" w:bidi="ar-SA"/>
    </w:rPr>
  </w:style>
  <w:style w:type="character" w:customStyle="1" w:styleId="afe">
    <w:name w:val="Основной текст_"/>
    <w:link w:val="40"/>
    <w:locked/>
    <w:rPr>
      <w:sz w:val="26"/>
      <w:szCs w:val="26"/>
      <w:shd w:val="clear" w:color="auto" w:fill="FFFFFF"/>
    </w:rPr>
  </w:style>
  <w:style w:type="paragraph" w:customStyle="1" w:styleId="40">
    <w:name w:val="Основной текст4"/>
    <w:basedOn w:val="a"/>
    <w:link w:val="afe"/>
    <w:pPr>
      <w:shd w:val="clear" w:color="auto" w:fill="FFFFFF"/>
      <w:spacing w:line="324" w:lineRule="exact"/>
      <w:ind w:hanging="1000"/>
      <w:jc w:val="both"/>
    </w:pPr>
    <w:rPr>
      <w:sz w:val="26"/>
      <w:szCs w:val="26"/>
    </w:rPr>
  </w:style>
  <w:style w:type="character" w:customStyle="1" w:styleId="14">
    <w:name w:val="Основной шрифт абзаца1"/>
  </w:style>
</w:styles>
</file>

<file path=word/webSettings.xml><?xml version="1.0" encoding="utf-8"?>
<w:webSettings xmlns:r="http://schemas.openxmlformats.org/officeDocument/2006/relationships" xmlns:w="http://schemas.openxmlformats.org/wordprocessingml/2006/main">
  <w:divs>
    <w:div w:id="181975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74513DD383E2BAA20E9E752709E34E67E8A63798E338BC1656598E56079B26154E702E6F73996871474B8BBCB4E19E57348A3D046C9A6E8rESFH" TargetMode="External"/><Relationship Id="rId18" Type="http://schemas.openxmlformats.org/officeDocument/2006/relationships/hyperlink" Target="https://digital.midural.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3725B4BEF4958137469CEB10F5BB9720FC952F134BF89D0871B02AD5DF5D5A262417D2EpEy1I" TargetMode="External"/><Relationship Id="rId17" Type="http://schemas.openxmlformats.org/officeDocument/2006/relationships/hyperlink" Target="http://mfc66.ru/" TargetMode="External"/><Relationship Id="rId2" Type="http://schemas.openxmlformats.org/officeDocument/2006/relationships/numbering" Target="numbering.xml"/><Relationship Id="rId16" Type="http://schemas.openxmlformats.org/officeDocument/2006/relationships/hyperlink" Target="consultantplus://offline/ref=574513DD383E2BAA20E9E752709E34E67B8D6C738A3F8BC1656598E56079B26154E702E4FF3F9DD3423BB9E78D1B0AE77548A1D65ArCS8H"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4513DD383E2BAA20E9E752709E34E67B8D6C738A3F8BC1656598E56079B26154E702E4FF3F9DD3423BB9E78D1B0AE77548A1D65ArCS8H" TargetMode="External"/><Relationship Id="rId5" Type="http://schemas.openxmlformats.org/officeDocument/2006/relationships/webSettings" Target="webSettings.xml"/><Relationship Id="rId15" Type="http://schemas.openxmlformats.org/officeDocument/2006/relationships/hyperlink" Target="consultantplus://offline/ref=574513DD383E2BAA20E9E752709E34E67E8A63798E338BC1656598E56079B26154E702E6F73996871474B8BBCB4E19E57348A3D046C9A6E8rESFH" TargetMode="External"/><Relationship Id="rId10" Type="http://schemas.openxmlformats.org/officeDocument/2006/relationships/hyperlink" Target="consultantplus://offline/ref=574513DD383E2BAA20E9E752709E34E67E8A63798E338BC1656598E56079B26154E702E6F73996871474B8BBCB4E19E57348A3D046C9A6E8rESFH" TargetMode="External"/><Relationship Id="rId19" Type="http://schemas.openxmlformats.org/officeDocument/2006/relationships/hyperlink" Target="consultantplus://offline/ref=7FA2A8F54832FD32C95DFA56C0EC494389FD003F0BF879E9C9D03A3C97FF4445EB928AEB405384E99A0287924520734A1FFF14FC8CDB0D34H2sDL"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574513DD383E2BAA20E9E752709E34E67B8D6C738A3F8BC1656598E56079B26154E702E4FF3F9DD3423BB9E78D1B0AE77548A1D65ArCS8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D25C-8854-4152-B697-B9CEB200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6999</TotalTime>
  <Pages>34</Pages>
  <Words>9614</Words>
  <Characters>78464</Characters>
  <Application>Microsoft Office Word</Application>
  <DocSecurity>0</DocSecurity>
  <Lines>653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городского округа "Город Лесной"</Company>
  <LinksUpToDate>false</LinksUpToDate>
  <CharactersWithSpaces>87903</CharactersWithSpaces>
  <SharedDoc>false</SharedDoc>
  <HLinks>
    <vt:vector size="132" baseType="variant">
      <vt:variant>
        <vt:i4>3997745</vt:i4>
      </vt:variant>
      <vt:variant>
        <vt:i4>63</vt:i4>
      </vt:variant>
      <vt:variant>
        <vt:i4>0</vt:i4>
      </vt:variant>
      <vt:variant>
        <vt:i4>5</vt:i4>
      </vt:variant>
      <vt:variant>
        <vt:lpwstr>consultantplus://offline/ref=7FA2A8F54832FD32C95DFA56C0EC494389FD003F0BF879E9C9D03A3C97FF4445EB928AEB405384E99A0287924520734A1FFF14FC8CDB0D34H2sDL</vt:lpwstr>
      </vt:variant>
      <vt:variant>
        <vt:lpwstr/>
      </vt:variant>
      <vt:variant>
        <vt:i4>5111810</vt:i4>
      </vt:variant>
      <vt:variant>
        <vt:i4>60</vt:i4>
      </vt:variant>
      <vt:variant>
        <vt:i4>0</vt:i4>
      </vt:variant>
      <vt:variant>
        <vt:i4>5</vt:i4>
      </vt:variant>
      <vt:variant>
        <vt:lpwstr>http://mfc66.ru/</vt:lpwstr>
      </vt:variant>
      <vt:variant>
        <vt:lpwstr/>
      </vt:variant>
      <vt:variant>
        <vt:i4>4194392</vt:i4>
      </vt:variant>
      <vt:variant>
        <vt:i4>57</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54</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4194392</vt:i4>
      </vt:variant>
      <vt:variant>
        <vt:i4>51</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48</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7340134</vt:i4>
      </vt:variant>
      <vt:variant>
        <vt:i4>45</vt:i4>
      </vt:variant>
      <vt:variant>
        <vt:i4>0</vt:i4>
      </vt:variant>
      <vt:variant>
        <vt:i4>5</vt:i4>
      </vt:variant>
      <vt:variant>
        <vt:lpwstr>consultantplus://offline/ref=C3725B4BEF4958137469CEB10F5BB9720FC952F134BF89D0871B02AD5DF5D5A262417D2EpEy1I</vt:lpwstr>
      </vt:variant>
      <vt:variant>
        <vt:lpwstr/>
      </vt:variant>
      <vt:variant>
        <vt:i4>4194392</vt:i4>
      </vt:variant>
      <vt:variant>
        <vt:i4>42</vt:i4>
      </vt:variant>
      <vt:variant>
        <vt:i4>0</vt:i4>
      </vt:variant>
      <vt:variant>
        <vt:i4>5</vt:i4>
      </vt:variant>
      <vt:variant>
        <vt:lpwstr>consultantplus://offline/ref=574513DD383E2BAA20E9E752709E34E67B8D6C738A3F8BC1656598E56079B26154E702E4FF3F9DD3423BB9E78D1B0AE77548A1D65ArCS8H</vt:lpwstr>
      </vt:variant>
      <vt:variant>
        <vt:lpwstr/>
      </vt:variant>
      <vt:variant>
        <vt:i4>2293870</vt:i4>
      </vt:variant>
      <vt:variant>
        <vt:i4>39</vt:i4>
      </vt:variant>
      <vt:variant>
        <vt:i4>0</vt:i4>
      </vt:variant>
      <vt:variant>
        <vt:i4>5</vt:i4>
      </vt:variant>
      <vt:variant>
        <vt:lpwstr>consultantplus://offline/ref=574513DD383E2BAA20E9E752709E34E67E8A63798E338BC1656598E56079B26154E702E6F73996871474B8BBCB4E19E57348A3D046C9A6E8rESFH</vt:lpwstr>
      </vt:variant>
      <vt:variant>
        <vt:lpwstr/>
      </vt:variant>
      <vt:variant>
        <vt:i4>2228287</vt:i4>
      </vt:variant>
      <vt:variant>
        <vt:i4>36</vt:i4>
      </vt:variant>
      <vt:variant>
        <vt:i4>0</vt:i4>
      </vt:variant>
      <vt:variant>
        <vt:i4>5</vt:i4>
      </vt:variant>
      <vt:variant>
        <vt:lpwstr>consultantplus://offline/ref=2A6458D70F999C95C79B751539B3939FEC5AAEB1B1D30E93FD70D7E3AE43EE274C01B048A27CFFA20094690820997E333BA6460EEBF30E65wDx6F</vt:lpwstr>
      </vt:variant>
      <vt:variant>
        <vt:lpwstr/>
      </vt:variant>
      <vt:variant>
        <vt:i4>2228335</vt:i4>
      </vt:variant>
      <vt:variant>
        <vt:i4>33</vt:i4>
      </vt:variant>
      <vt:variant>
        <vt:i4>0</vt:i4>
      </vt:variant>
      <vt:variant>
        <vt:i4>5</vt:i4>
      </vt:variant>
      <vt:variant>
        <vt:lpwstr>consultantplus://offline/ref=2A6458D70F999C95C79B751539B3939FEC5AAEB1B1D30E93FD70D7E3AE43EE274C01B048A27CFDA50E94690820997E333BA6460EEBF30E65wDx6F</vt:lpwstr>
      </vt:variant>
      <vt:variant>
        <vt:lpwstr/>
      </vt:variant>
      <vt:variant>
        <vt:i4>1310807</vt:i4>
      </vt:variant>
      <vt:variant>
        <vt:i4>30</vt:i4>
      </vt:variant>
      <vt:variant>
        <vt:i4>0</vt:i4>
      </vt:variant>
      <vt:variant>
        <vt:i4>5</vt:i4>
      </vt:variant>
      <vt:variant>
        <vt:lpwstr>consultantplus://offline/ref=3BC08DC1CD798540BB4D61040E378CFA923D63B330CF9E23A9473F6375810BB9B1870F714FA05BD9430E314E6Az3vDF</vt:lpwstr>
      </vt:variant>
      <vt:variant>
        <vt:lpwstr/>
      </vt:variant>
      <vt:variant>
        <vt:i4>4784217</vt:i4>
      </vt:variant>
      <vt:variant>
        <vt:i4>27</vt:i4>
      </vt:variant>
      <vt:variant>
        <vt:i4>0</vt:i4>
      </vt:variant>
      <vt:variant>
        <vt:i4>5</vt:i4>
      </vt:variant>
      <vt:variant>
        <vt:lpwstr>consultantplus://offline/ref=5B0E9AE2998AAE7EA0BBCBAD9C51B329D92AAB5DB68018DA7958A89F5E6B560D5851EE3B22H7J8I</vt:lpwstr>
      </vt:variant>
      <vt:variant>
        <vt:lpwstr/>
      </vt:variant>
      <vt:variant>
        <vt:i4>1179741</vt:i4>
      </vt:variant>
      <vt:variant>
        <vt:i4>24</vt:i4>
      </vt:variant>
      <vt:variant>
        <vt:i4>0</vt:i4>
      </vt:variant>
      <vt:variant>
        <vt:i4>5</vt:i4>
      </vt:variant>
      <vt:variant>
        <vt:lpwstr>consultantplus://offline/ref=5AF4731B4C5D4F46AE72F69836775142DD9BCEAA6D85332476BC06E3B63FC166469531B79744CAH</vt:lpwstr>
      </vt:variant>
      <vt:variant>
        <vt:lpwstr/>
      </vt:variant>
      <vt:variant>
        <vt:i4>1179735</vt:i4>
      </vt:variant>
      <vt:variant>
        <vt:i4>21</vt:i4>
      </vt:variant>
      <vt:variant>
        <vt:i4>0</vt:i4>
      </vt:variant>
      <vt:variant>
        <vt:i4>5</vt:i4>
      </vt:variant>
      <vt:variant>
        <vt:lpwstr>consultantplus://offline/ref=5AF4731B4C5D4F46AE72F69836775142DD9BCEAA6D85332476BC06E3B63FC166469531B99344CAH</vt:lpwstr>
      </vt:variant>
      <vt:variant>
        <vt:lpwstr/>
      </vt:variant>
      <vt:variant>
        <vt:i4>1179735</vt:i4>
      </vt:variant>
      <vt:variant>
        <vt:i4>18</vt:i4>
      </vt:variant>
      <vt:variant>
        <vt:i4>0</vt:i4>
      </vt:variant>
      <vt:variant>
        <vt:i4>5</vt:i4>
      </vt:variant>
      <vt:variant>
        <vt:lpwstr>consultantplus://offline/ref=5AF4731B4C5D4F46AE72F69836775142DD9BCEAA6D85332476BC06E3B63FC166469531B99044CBH</vt:lpwstr>
      </vt:variant>
      <vt:variant>
        <vt:lpwstr/>
      </vt:variant>
      <vt:variant>
        <vt:i4>1179660</vt:i4>
      </vt:variant>
      <vt:variant>
        <vt:i4>15</vt:i4>
      </vt:variant>
      <vt:variant>
        <vt:i4>0</vt:i4>
      </vt:variant>
      <vt:variant>
        <vt:i4>5</vt:i4>
      </vt:variant>
      <vt:variant>
        <vt:lpwstr>consultantplus://offline/ref=5AF4731B4C5D4F46AE72F69836775142DD9BCEAA6D85332476BC06E3B63FC166469531B99044C9H</vt:lpwstr>
      </vt:variant>
      <vt:variant>
        <vt:lpwstr/>
      </vt:variant>
      <vt:variant>
        <vt:i4>1179657</vt:i4>
      </vt:variant>
      <vt:variant>
        <vt:i4>12</vt:i4>
      </vt:variant>
      <vt:variant>
        <vt:i4>0</vt:i4>
      </vt:variant>
      <vt:variant>
        <vt:i4>5</vt:i4>
      </vt:variant>
      <vt:variant>
        <vt:lpwstr>consultantplus://offline/ref=5AF4731B4C5D4F46AE72F69836775142DD9BCEAA6D85332476BC06E3B63FC166469531B99444C8H</vt:lpwstr>
      </vt:variant>
      <vt:variant>
        <vt:lpwstr/>
      </vt:variant>
      <vt:variant>
        <vt:i4>7667816</vt:i4>
      </vt:variant>
      <vt:variant>
        <vt:i4>9</vt:i4>
      </vt:variant>
      <vt:variant>
        <vt:i4>0</vt:i4>
      </vt:variant>
      <vt:variant>
        <vt:i4>5</vt:i4>
      </vt:variant>
      <vt:variant>
        <vt:lpwstr>consultantplus://offline/ref=706AA7D7DD67D4121345CBC41770D6A50C8A33E91CE6D5496EB93184A8EB9E6E5C4FA5D94A44D31AF596D00D370A4ECCB9219A973CB601O8J</vt:lpwstr>
      </vt:variant>
      <vt:variant>
        <vt:lpwstr/>
      </vt:variant>
      <vt:variant>
        <vt:i4>7012408</vt:i4>
      </vt:variant>
      <vt:variant>
        <vt:i4>6</vt:i4>
      </vt:variant>
      <vt:variant>
        <vt:i4>0</vt:i4>
      </vt:variant>
      <vt:variant>
        <vt:i4>5</vt:i4>
      </vt:variant>
      <vt:variant>
        <vt:lpwstr>consultantplus://offline/ref=52A021DCA2E345EBE8CCB5EE8D910C6F029E5384CD7D06305403D39F5834FE245C9C13A975196C55B062EB5DA6C69914DB30779336A7YAH2J</vt:lpwstr>
      </vt:variant>
      <vt:variant>
        <vt:lpwstr/>
      </vt:variant>
      <vt:variant>
        <vt:i4>7012402</vt:i4>
      </vt:variant>
      <vt:variant>
        <vt:i4>3</vt:i4>
      </vt:variant>
      <vt:variant>
        <vt:i4>0</vt:i4>
      </vt:variant>
      <vt:variant>
        <vt:i4>5</vt:i4>
      </vt:variant>
      <vt:variant>
        <vt:lpwstr>consultantplus://offline/ref=52A021DCA2E345EBE8CCB5EE8D910C6F029D5181C27306305403D39F5834FE245C9C13AA72196155B062EB5DA6C69914DB30779336A7YAH2J</vt:lpwstr>
      </vt:variant>
      <vt:variant>
        <vt:lpwstr/>
      </vt:variant>
      <vt:variant>
        <vt:i4>131145</vt:i4>
      </vt:variant>
      <vt:variant>
        <vt:i4>0</vt:i4>
      </vt:variant>
      <vt:variant>
        <vt:i4>0</vt:i4>
      </vt:variant>
      <vt:variant>
        <vt:i4>5</vt:i4>
      </vt:variant>
      <vt:variant>
        <vt:lpwstr>https://www.gosuslugi.ru/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Акбулатова</dc:creator>
  <cp:lastModifiedBy>Юрьева</cp:lastModifiedBy>
  <cp:revision>202</cp:revision>
  <cp:lastPrinted>2023-12-11T12:02:00Z</cp:lastPrinted>
  <dcterms:created xsi:type="dcterms:W3CDTF">2023-08-09T10:47:00Z</dcterms:created>
  <dcterms:modified xsi:type="dcterms:W3CDTF">2023-12-12T10:07:00Z</dcterms:modified>
</cp:coreProperties>
</file>