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78D" w:rsidRDefault="007D528F" w:rsidP="007D528F">
      <w:pPr>
        <w:jc w:val="center"/>
        <w:rPr>
          <w:rFonts w:ascii="Liberation Serif" w:hAnsi="Liberation Serif" w:cs="Liberation Serif"/>
          <w:b/>
          <w:i/>
          <w:sz w:val="28"/>
          <w:szCs w:val="28"/>
        </w:rPr>
      </w:pPr>
      <w:bookmarkStart w:id="0" w:name="_GoBack"/>
      <w:bookmarkEnd w:id="0"/>
      <w:r w:rsidRPr="0031764A">
        <w:rPr>
          <w:rFonts w:ascii="Liberation Serif" w:hAnsi="Liberation Serif" w:cs="Liberation Serif"/>
          <w:b/>
          <w:i/>
          <w:sz w:val="28"/>
          <w:szCs w:val="28"/>
        </w:rPr>
        <w:t>Общая практика осуществления муниципального контроля в соответствующих сферах деятельности на территории городского округа «Город Лесной»</w:t>
      </w:r>
    </w:p>
    <w:p w:rsid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CD280A">
        <w:rPr>
          <w:rFonts w:ascii="Liberation Serif" w:hAnsi="Liberation Serif" w:cs="Liberation Serif"/>
          <w:sz w:val="28"/>
          <w:szCs w:val="28"/>
        </w:rPr>
        <w:t>На территории городского округа «Город Лесной» осуществляются 12 видов муниципального контроля.</w:t>
      </w:r>
    </w:p>
    <w:p w:rsid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Муниципальный контроль осуществляется следующими структурными подразделениями: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1) к</w:t>
      </w:r>
      <w:r w:rsidRPr="00CD280A">
        <w:rPr>
          <w:rFonts w:ascii="Liberation Serif" w:hAnsi="Liberation Serif" w:cs="Liberation Serif"/>
          <w:sz w:val="28"/>
          <w:szCs w:val="28"/>
        </w:rPr>
        <w:t>омитет экономического развития торговли и услуг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2) у</w:t>
      </w:r>
      <w:r w:rsidRPr="00CD280A">
        <w:rPr>
          <w:rFonts w:ascii="Liberation Serif" w:hAnsi="Liberation Serif" w:cs="Liberation Serif"/>
          <w:sz w:val="28"/>
          <w:szCs w:val="28"/>
        </w:rPr>
        <w:t>правление по архитектуре и градостроительству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3) о</w:t>
      </w:r>
      <w:r w:rsidRPr="00CD280A">
        <w:rPr>
          <w:rFonts w:ascii="Liberation Serif" w:hAnsi="Liberation Serif" w:cs="Liberation Serif"/>
          <w:sz w:val="28"/>
          <w:szCs w:val="28"/>
        </w:rPr>
        <w:t>тдел энергетики и жилищной политики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4)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«Комитет по управлению имуществом администрации городского округа «Город Лесной»;</w:t>
      </w:r>
    </w:p>
    <w:p w:rsidR="00CD280A" w:rsidRPr="00CD280A" w:rsidRDefault="00CD280A" w:rsidP="00CD280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5) м</w:t>
      </w:r>
      <w:r w:rsidRPr="00CD280A">
        <w:rPr>
          <w:rFonts w:ascii="Liberation Serif" w:hAnsi="Liberation Serif" w:cs="Liberation Serif"/>
          <w:sz w:val="28"/>
          <w:szCs w:val="28"/>
        </w:rPr>
        <w:t>униципальное казенное учреждение «Отдел культуры администрации городского округа «Город Лесной».</w:t>
      </w:r>
    </w:p>
    <w:p w:rsidR="00CA3E06" w:rsidRDefault="004F3C0E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proofErr w:type="gramStart"/>
      <w:r>
        <w:rPr>
          <w:rFonts w:ascii="Liberation Serif" w:hAnsi="Liberation Serif" w:cs="Liberation Serif"/>
          <w:sz w:val="28"/>
          <w:szCs w:val="28"/>
        </w:rPr>
        <w:t xml:space="preserve">В соответствии с постановлением Правительства Российской Федерации от 03.04.2020 № 438 «Об особенностях осуществления в 2020 году государственного контроля (надзора) и о внесении изменения в пункт 7 Правил подготовки органами государственного контроля (надзора) и органами </w:t>
      </w:r>
      <w:r w:rsidR="00CA3E06">
        <w:rPr>
          <w:rFonts w:ascii="Liberation Serif" w:hAnsi="Liberation Serif" w:cs="Liberation Serif"/>
          <w:sz w:val="28"/>
          <w:szCs w:val="28"/>
        </w:rPr>
        <w:t>муниципального</w:t>
      </w:r>
      <w:r>
        <w:rPr>
          <w:rFonts w:ascii="Liberation Serif" w:hAnsi="Liberation Serif" w:cs="Liberation Serif"/>
          <w:sz w:val="28"/>
          <w:szCs w:val="28"/>
        </w:rPr>
        <w:t xml:space="preserve"> контроля ежегодных планов проведения проверок юридических лиц и индивидуальных предпринимателей», абзацем 12 подпункта «а» пункта 7</w:t>
      </w:r>
      <w:r w:rsidR="00CA3E06">
        <w:rPr>
          <w:rFonts w:ascii="Liberation Serif" w:hAnsi="Liberation Serif" w:cs="Liberation Serif"/>
          <w:sz w:val="28"/>
          <w:szCs w:val="28"/>
        </w:rPr>
        <w:t xml:space="preserve"> Правил подготовки органами государственного контроля (надзора) и органами муниципального</w:t>
      </w:r>
      <w:proofErr w:type="gramEnd"/>
      <w:r w:rsidR="00CA3E06">
        <w:rPr>
          <w:rFonts w:ascii="Liberation Serif" w:hAnsi="Liberation Serif" w:cs="Liberation Serif"/>
          <w:sz w:val="28"/>
          <w:szCs w:val="28"/>
        </w:rPr>
        <w:t xml:space="preserve"> контроля ежегодных планов проведения плановых проверок юридических лиц и </w:t>
      </w:r>
      <w:proofErr w:type="gramStart"/>
      <w:r w:rsidR="00CA3E06">
        <w:rPr>
          <w:rFonts w:ascii="Liberation Serif" w:hAnsi="Liberation Serif" w:cs="Liberation Serif"/>
          <w:sz w:val="28"/>
          <w:szCs w:val="28"/>
        </w:rPr>
        <w:t>индивидуальных предпринимателей, утвержденных постановлением Правительства Российской Федерации от 30.06.2010 № 489 в 2020 году были</w:t>
      </w:r>
      <w:proofErr w:type="gramEnd"/>
      <w:r w:rsidR="00CA3E06">
        <w:rPr>
          <w:rFonts w:ascii="Liberation Serif" w:hAnsi="Liberation Serif" w:cs="Liberation Serif"/>
          <w:sz w:val="28"/>
          <w:szCs w:val="28"/>
        </w:rPr>
        <w:t xml:space="preserve"> аннулированы плановые проверки юридических лиц и индивидуальных предпринимателей. </w:t>
      </w:r>
    </w:p>
    <w:p w:rsidR="007D528F" w:rsidRPr="007D528F" w:rsidRDefault="00CA3E06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>
        <w:rPr>
          <w:rFonts w:ascii="Liberation Serif" w:hAnsi="Liberation Serif" w:cs="Liberation Serif"/>
          <w:sz w:val="28"/>
          <w:szCs w:val="28"/>
        </w:rPr>
        <w:t>В</w:t>
      </w:r>
      <w:r w:rsidR="004F3C0E">
        <w:rPr>
          <w:rFonts w:ascii="Liberation Serif" w:hAnsi="Liberation Serif" w:cs="Liberation Serif"/>
          <w:sz w:val="28"/>
          <w:szCs w:val="28"/>
        </w:rPr>
        <w:t xml:space="preserve"> 2020</w:t>
      </w:r>
      <w:r w:rsidR="007D528F" w:rsidRPr="007D528F">
        <w:rPr>
          <w:rFonts w:ascii="Liberation Serif" w:hAnsi="Liberation Serif" w:cs="Liberation Serif"/>
          <w:sz w:val="28"/>
          <w:szCs w:val="28"/>
        </w:rPr>
        <w:t xml:space="preserve"> года контрольно-надзорные мероприятия </w:t>
      </w:r>
      <w:r>
        <w:rPr>
          <w:rFonts w:ascii="Liberation Serif" w:hAnsi="Liberation Serif" w:cs="Liberation Serif"/>
          <w:sz w:val="28"/>
          <w:szCs w:val="28"/>
        </w:rPr>
        <w:t xml:space="preserve">проведены </w:t>
      </w:r>
      <w:r w:rsidR="007D528F" w:rsidRPr="007D528F">
        <w:rPr>
          <w:rFonts w:ascii="Liberation Serif" w:hAnsi="Liberation Serif" w:cs="Liberation Serif"/>
          <w:sz w:val="28"/>
          <w:szCs w:val="28"/>
        </w:rPr>
        <w:t>муниципальным казенным учреждением «Комитет по управлению имуществом администрации городского округа «Город Лесной».</w:t>
      </w:r>
    </w:p>
    <w:p w:rsidR="007F74C9" w:rsidRPr="007F74C9" w:rsidRDefault="0031764A" w:rsidP="007F74C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Всего в 20</w:t>
      </w:r>
      <w:r w:rsidR="00CA3E06">
        <w:rPr>
          <w:rFonts w:ascii="Liberation Serif" w:hAnsi="Liberation Serif" w:cs="Liberation Serif"/>
          <w:sz w:val="28"/>
          <w:szCs w:val="28"/>
        </w:rPr>
        <w:t>20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в ходе осуществления муниципального земельного контроля на территории городского округа «Город Лесной» </w:t>
      </w:r>
      <w:r w:rsidR="007F74C9" w:rsidRPr="007F74C9">
        <w:rPr>
          <w:rFonts w:ascii="Liberation Serif" w:hAnsi="Liberation Serif" w:cs="Liberation Serif"/>
          <w:sz w:val="28"/>
          <w:szCs w:val="28"/>
        </w:rPr>
        <w:t>проведена 1 внеплановая проверка исполнения предписания, выданного по результатам проверки, проведенной ранее</w:t>
      </w:r>
      <w:r w:rsidR="007F74C9">
        <w:rPr>
          <w:rFonts w:ascii="Liberation Serif" w:hAnsi="Liberation Serif" w:cs="Liberation Serif"/>
          <w:sz w:val="28"/>
          <w:szCs w:val="28"/>
        </w:rPr>
        <w:t>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Экспертные организации и эксперты к выполнени</w:t>
      </w:r>
      <w:r w:rsidR="00260064">
        <w:rPr>
          <w:rFonts w:ascii="Liberation Serif" w:hAnsi="Liberation Serif" w:cs="Liberation Serif"/>
          <w:sz w:val="28"/>
          <w:szCs w:val="28"/>
        </w:rPr>
        <w:t>ю мероприятий по контролю в 20</w:t>
      </w:r>
      <w:r w:rsidR="00CA3E06">
        <w:rPr>
          <w:rFonts w:ascii="Liberation Serif" w:hAnsi="Liberation Serif" w:cs="Liberation Serif"/>
          <w:sz w:val="28"/>
          <w:szCs w:val="28"/>
        </w:rPr>
        <w:t>20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не привлекались.</w:t>
      </w:r>
    </w:p>
    <w:p w:rsidR="0031764A" w:rsidRDefault="0031764A" w:rsidP="0031764A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t>При выполнении в 20</w:t>
      </w:r>
      <w:r w:rsidR="00CA3E06">
        <w:rPr>
          <w:rFonts w:ascii="Liberation Serif" w:hAnsi="Liberation Serif" w:cs="Liberation Serif"/>
          <w:sz w:val="28"/>
          <w:szCs w:val="28"/>
        </w:rPr>
        <w:t>20</w:t>
      </w:r>
      <w:r w:rsidRPr="0031764A">
        <w:rPr>
          <w:rFonts w:ascii="Liberation Serif" w:hAnsi="Liberation Serif" w:cs="Liberation Serif"/>
          <w:sz w:val="28"/>
          <w:szCs w:val="28"/>
        </w:rPr>
        <w:t xml:space="preserve"> году в отношении юридических лиц и индивидуальных предпринимателей мероприятий по контролю– </w:t>
      </w:r>
      <w:proofErr w:type="gramStart"/>
      <w:r w:rsidRPr="0031764A">
        <w:rPr>
          <w:rFonts w:ascii="Liberation Serif" w:hAnsi="Liberation Serif" w:cs="Liberation Serif"/>
          <w:sz w:val="28"/>
          <w:szCs w:val="28"/>
        </w:rPr>
        <w:t>вр</w:t>
      </w:r>
      <w:proofErr w:type="gramEnd"/>
      <w:r w:rsidRPr="0031764A">
        <w:rPr>
          <w:rFonts w:ascii="Liberation Serif" w:hAnsi="Liberation Serif" w:cs="Liberation Serif"/>
          <w:sz w:val="28"/>
          <w:szCs w:val="28"/>
        </w:rPr>
        <w:t>еда жизни и здоровью граждан, вреда животным, растениям, окружающей среде, объектам культурного наследия (памятникам истории и культуры) народов Российской Федерации, имуществу физических и юридических лиц, безопасности государства, а также возникновения чрезвычайных ситуаций природного и техногенного характера не выявлено.</w:t>
      </w:r>
    </w:p>
    <w:p w:rsidR="00376473" w:rsidRDefault="007D528F" w:rsidP="0037647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31764A">
        <w:rPr>
          <w:rFonts w:ascii="Liberation Serif" w:hAnsi="Liberation Serif" w:cs="Liberation Serif"/>
          <w:sz w:val="28"/>
          <w:szCs w:val="28"/>
        </w:rPr>
        <w:lastRenderedPageBreak/>
        <w:t xml:space="preserve">В целях осуществления профилактических мер, направленных на предупреждение причинения вреда, возникновения чрезвычайных ситуаций природного и техногенного характера проводятся плановые (рейдовые) осмотры, обследования объектов земельных отношений, расположенных на территории городского округа «Город Лесной» без взаимодействия с органами государственной власти, органами местного самоуправления, юридическими лицами, индивидуальными предпринимателями и гражданами. </w:t>
      </w:r>
    </w:p>
    <w:p w:rsidR="007F74C9" w:rsidRPr="007F74C9" w:rsidRDefault="007F74C9" w:rsidP="007F74C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7F74C9">
        <w:rPr>
          <w:rFonts w:ascii="Liberation Serif" w:hAnsi="Liberation Serif" w:cs="Liberation Serif"/>
          <w:sz w:val="28"/>
          <w:szCs w:val="28"/>
        </w:rPr>
        <w:t>За 2020 год муниципальным казенным учреждением «Комитет по управлению имуществом администрации городского округа «Город Лесной»:</w:t>
      </w:r>
    </w:p>
    <w:p w:rsidR="007F74C9" w:rsidRPr="007F74C9" w:rsidRDefault="007F74C9" w:rsidP="007F74C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7F74C9">
        <w:rPr>
          <w:rFonts w:ascii="Liberation Serif" w:hAnsi="Liberation Serif" w:cs="Liberation Serif"/>
          <w:sz w:val="28"/>
          <w:szCs w:val="28"/>
        </w:rPr>
        <w:t>- проведено 29 плановых (рейдовых) осмотров земельных участков;</w:t>
      </w:r>
    </w:p>
    <w:p w:rsidR="007F74C9" w:rsidRPr="007F74C9" w:rsidRDefault="007F74C9" w:rsidP="007F74C9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hAnsi="Liberation Serif" w:cs="Liberation Serif"/>
          <w:sz w:val="28"/>
          <w:szCs w:val="28"/>
        </w:rPr>
      </w:pPr>
      <w:r w:rsidRPr="007F74C9">
        <w:rPr>
          <w:rFonts w:ascii="Liberation Serif" w:hAnsi="Liberation Serif" w:cs="Liberation Serif"/>
          <w:sz w:val="28"/>
          <w:szCs w:val="28"/>
        </w:rPr>
        <w:t>- по результатам рейдового осмотра, а также на основании полученной информации от органа государственной власти о признаках нарушений обязательных требований действующего законодательства направлено 113 предостережений о недопустимости нарушения земельного законодательства.</w:t>
      </w:r>
    </w:p>
    <w:p w:rsidR="00376473" w:rsidRPr="00CA3E06" w:rsidRDefault="00376473" w:rsidP="00376473">
      <w:p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textAlignment w:val="baseline"/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</w:pPr>
      <w:r w:rsidRPr="0037647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В</w:t>
      </w:r>
      <w:r w:rsidR="007F74C9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том числе в</w:t>
      </w:r>
      <w:r w:rsidRPr="0037647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20</w:t>
      </w:r>
      <w:r w:rsidR="00CA3E0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20</w:t>
      </w:r>
      <w:r w:rsidRPr="0037647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году проведен 1 рейдовы</w:t>
      </w:r>
      <w:r w:rsidR="00CA3E0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>й</w:t>
      </w:r>
      <w:r w:rsidRPr="00376473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осмотр земель и земельных участков</w:t>
      </w:r>
      <w:r w:rsidR="00CA3E06">
        <w:rPr>
          <w:rFonts w:ascii="Liberation Serif" w:eastAsia="Times New Roman" w:hAnsi="Liberation Serif" w:cs="Liberation Serif"/>
          <w:color w:val="000000"/>
          <w:sz w:val="28"/>
          <w:szCs w:val="28"/>
          <w:lang w:eastAsia="ru-RU"/>
        </w:rPr>
        <w:t xml:space="preserve"> юридических лиц и индивидуальных предпринимателей, в результате проверки выдано предостережение </w:t>
      </w:r>
      <w:r w:rsidR="00CA3E06" w:rsidRPr="00CA3E06">
        <w:rPr>
          <w:rFonts w:ascii="Liberation Serif" w:hAnsi="Liberation Serif" w:cs="Liberation Serif"/>
          <w:sz w:val="28"/>
          <w:szCs w:val="28"/>
        </w:rPr>
        <w:t>о недопустимости нарушения действующего земельного законодательства. Нарушения устранены.</w:t>
      </w:r>
    </w:p>
    <w:sectPr w:rsidR="00376473" w:rsidRPr="00CA3E06" w:rsidSect="007D528F">
      <w:pgSz w:w="11906" w:h="16838"/>
      <w:pgMar w:top="1134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7FF3EE1-F28B-423B-82A8-0FBECD6F863A}"/>
    <w:embedBoldItalic r:id="rId2" w:fontKey="{2A23960C-5335-4DAA-ABB6-B71A37C2E31E}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  <w:embedRegular r:id="rId3" w:fontKey="{0AF405E3-C84C-46B5-944E-C9A700ED6C74}"/>
    <w:embedBoldItalic r:id="rId4" w:fontKey="{A1C4C387-96FF-47C4-A0CF-EC049C040479}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  <w:embedRegular r:id="rId5" w:fontKey="{048A12F4-6CBA-478D-8269-555FBF6816F3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124B5"/>
    <w:multiLevelType w:val="hybridMultilevel"/>
    <w:tmpl w:val="07A0EB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TrueTypeFonts/>
  <w:proofState w:spelling="clean" w:grammar="clean"/>
  <w:defaultTabStop w:val="708"/>
  <w:characterSpacingControl w:val="doNotCompress"/>
  <w:compat/>
  <w:rsids>
    <w:rsidRoot w:val="007D528F"/>
    <w:rsid w:val="001E0509"/>
    <w:rsid w:val="00260064"/>
    <w:rsid w:val="002F23A5"/>
    <w:rsid w:val="0031764A"/>
    <w:rsid w:val="00376473"/>
    <w:rsid w:val="004F3C0E"/>
    <w:rsid w:val="00511A3C"/>
    <w:rsid w:val="007822A3"/>
    <w:rsid w:val="007942FC"/>
    <w:rsid w:val="007D528F"/>
    <w:rsid w:val="007F74C9"/>
    <w:rsid w:val="0086368C"/>
    <w:rsid w:val="008835A6"/>
    <w:rsid w:val="00A75BEB"/>
    <w:rsid w:val="00AC4B2F"/>
    <w:rsid w:val="00B527FB"/>
    <w:rsid w:val="00BD778D"/>
    <w:rsid w:val="00CA3E06"/>
    <w:rsid w:val="00CD280A"/>
    <w:rsid w:val="00D32B57"/>
    <w:rsid w:val="00FE6E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0380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B3CA65F-32AA-4FF2-B199-C9B780781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2</Pages>
  <Words>561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Сомова</dc:creator>
  <cp:lastModifiedBy>Сомова</cp:lastModifiedBy>
  <cp:revision>13</cp:revision>
  <dcterms:created xsi:type="dcterms:W3CDTF">2021-03-22T04:07:00Z</dcterms:created>
  <dcterms:modified xsi:type="dcterms:W3CDTF">2021-03-22T04:47:00Z</dcterms:modified>
</cp:coreProperties>
</file>