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E66EA8" w:rsidRPr="00E66EA8" w:rsidTr="00B142CE">
        <w:tc>
          <w:tcPr>
            <w:tcW w:w="5068" w:type="dxa"/>
          </w:tcPr>
          <w:p w:rsidR="00E66EA8" w:rsidRPr="00E66EA8" w:rsidRDefault="00E66EA8" w:rsidP="00E66EA8">
            <w:pPr>
              <w:rPr>
                <w:rFonts w:ascii="Liberation Serif" w:eastAsia="Times New Roman" w:hAnsi="Liberation Serif" w:cs="Times New Roman"/>
                <w:b/>
                <w:sz w:val="28"/>
                <w:szCs w:val="28"/>
                <w:lang w:eastAsia="ru-RU"/>
              </w:rPr>
            </w:pPr>
          </w:p>
        </w:tc>
        <w:tc>
          <w:tcPr>
            <w:tcW w:w="5069" w:type="dxa"/>
          </w:tcPr>
          <w:p w:rsidR="00E66EA8" w:rsidRPr="00E66EA8" w:rsidRDefault="00E66EA8" w:rsidP="00E66EA8">
            <w:pPr>
              <w:rPr>
                <w:rFonts w:ascii="Liberation Serif" w:eastAsia="Times New Roman" w:hAnsi="Liberation Serif" w:cs="Times New Roman"/>
                <w:sz w:val="24"/>
                <w:szCs w:val="24"/>
                <w:lang w:eastAsia="ru-RU"/>
              </w:rPr>
            </w:pPr>
            <w:r w:rsidRPr="00E66EA8">
              <w:rPr>
                <w:rFonts w:ascii="Liberation Serif" w:eastAsia="Times New Roman" w:hAnsi="Liberation Serif" w:cs="Times New Roman"/>
                <w:sz w:val="24"/>
                <w:szCs w:val="24"/>
                <w:lang w:eastAsia="ru-RU"/>
              </w:rPr>
              <w:t xml:space="preserve">Приложение № </w:t>
            </w:r>
            <w:r>
              <w:rPr>
                <w:rFonts w:ascii="Liberation Serif" w:eastAsia="Times New Roman" w:hAnsi="Liberation Serif" w:cs="Times New Roman"/>
                <w:sz w:val="24"/>
                <w:szCs w:val="24"/>
                <w:lang w:eastAsia="ru-RU"/>
              </w:rPr>
              <w:t>2</w:t>
            </w:r>
          </w:p>
          <w:p w:rsidR="00E66EA8" w:rsidRPr="00E66EA8" w:rsidRDefault="00E66EA8" w:rsidP="00E66EA8">
            <w:pPr>
              <w:rPr>
                <w:rFonts w:ascii="Liberation Serif" w:eastAsia="Times New Roman" w:hAnsi="Liberation Serif" w:cs="Times New Roman"/>
                <w:sz w:val="24"/>
                <w:szCs w:val="24"/>
                <w:lang w:eastAsia="ru-RU"/>
              </w:rPr>
            </w:pPr>
            <w:r w:rsidRPr="00E66EA8">
              <w:rPr>
                <w:rFonts w:ascii="Liberation Serif" w:eastAsia="Times New Roman" w:hAnsi="Liberation Serif" w:cs="Times New Roman"/>
                <w:sz w:val="24"/>
                <w:szCs w:val="24"/>
                <w:lang w:eastAsia="ru-RU"/>
              </w:rPr>
              <w:t xml:space="preserve">к письму Министерства финансов Свердловской области </w:t>
            </w:r>
          </w:p>
          <w:p w:rsidR="00E66EA8" w:rsidRPr="00E66EA8" w:rsidRDefault="00E66EA8" w:rsidP="00E66EA8">
            <w:pPr>
              <w:rPr>
                <w:rFonts w:ascii="Liberation Serif" w:eastAsia="Times New Roman" w:hAnsi="Liberation Serif" w:cs="Times New Roman"/>
                <w:sz w:val="28"/>
                <w:szCs w:val="28"/>
                <w:lang w:eastAsia="ru-RU"/>
              </w:rPr>
            </w:pPr>
            <w:r w:rsidRPr="00E66EA8">
              <w:rPr>
                <w:rFonts w:ascii="Liberation Serif" w:eastAsia="Times New Roman" w:hAnsi="Liberation Serif" w:cs="Times New Roman"/>
                <w:sz w:val="24"/>
                <w:szCs w:val="24"/>
                <w:lang w:eastAsia="ru-RU"/>
              </w:rPr>
              <w:t>от ________________№______________</w:t>
            </w:r>
          </w:p>
        </w:tc>
      </w:tr>
    </w:tbl>
    <w:p w:rsidR="005F61DF" w:rsidRDefault="005F61DF" w:rsidP="003A7134">
      <w:pPr>
        <w:spacing w:after="0" w:line="240" w:lineRule="auto"/>
        <w:ind w:firstLine="709"/>
        <w:jc w:val="both"/>
        <w:rPr>
          <w:rFonts w:ascii="Liberation Serif" w:hAnsi="Liberation Serif"/>
          <w:i/>
          <w:sz w:val="28"/>
          <w:szCs w:val="28"/>
        </w:rPr>
      </w:pPr>
    </w:p>
    <w:p w:rsidR="005F61DF" w:rsidRDefault="005F61DF" w:rsidP="003A7134">
      <w:pPr>
        <w:spacing w:after="0" w:line="240" w:lineRule="auto"/>
        <w:ind w:firstLine="709"/>
        <w:jc w:val="both"/>
        <w:rPr>
          <w:rFonts w:ascii="Liberation Serif" w:hAnsi="Liberation Serif"/>
          <w:i/>
          <w:sz w:val="28"/>
          <w:szCs w:val="28"/>
        </w:rPr>
      </w:pPr>
    </w:p>
    <w:p w:rsidR="00825496" w:rsidRDefault="00825496" w:rsidP="00825496">
      <w:pPr>
        <w:spacing w:after="0" w:line="240" w:lineRule="auto"/>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sz w:val="28"/>
          <w:szCs w:val="28"/>
          <w:lang w:eastAsia="ru-RU"/>
        </w:rPr>
        <w:t>Информация о</w:t>
      </w:r>
      <w:r w:rsidR="007C6F91">
        <w:rPr>
          <w:rFonts w:ascii="Liberation Serif" w:eastAsia="Times New Roman" w:hAnsi="Liberation Serif" w:cs="Times New Roman"/>
          <w:b/>
          <w:sz w:val="28"/>
          <w:szCs w:val="28"/>
          <w:lang w:eastAsia="ru-RU"/>
        </w:rPr>
        <w:t xml:space="preserve"> процедуре</w:t>
      </w:r>
      <w:r w:rsidR="00920390" w:rsidRPr="00825496">
        <w:rPr>
          <w:rFonts w:ascii="Liberation Serif" w:eastAsia="Times New Roman" w:hAnsi="Liberation Serif" w:cs="Times New Roman"/>
          <w:b/>
          <w:sz w:val="28"/>
          <w:szCs w:val="28"/>
          <w:lang w:eastAsia="ru-RU"/>
        </w:rPr>
        <w:t xml:space="preserve"> односторонне</w:t>
      </w:r>
      <w:r w:rsidR="007C6F91">
        <w:rPr>
          <w:rFonts w:ascii="Liberation Serif" w:eastAsia="Times New Roman" w:hAnsi="Liberation Serif" w:cs="Times New Roman"/>
          <w:b/>
          <w:sz w:val="28"/>
          <w:szCs w:val="28"/>
          <w:lang w:eastAsia="ru-RU"/>
        </w:rPr>
        <w:t>го</w:t>
      </w:r>
      <w:r w:rsidR="00920390" w:rsidRPr="00825496">
        <w:rPr>
          <w:rFonts w:ascii="Liberation Serif" w:eastAsia="Times New Roman" w:hAnsi="Liberation Serif" w:cs="Times New Roman"/>
          <w:b/>
          <w:sz w:val="28"/>
          <w:szCs w:val="28"/>
          <w:lang w:eastAsia="ru-RU"/>
        </w:rPr>
        <w:t xml:space="preserve"> отказ</w:t>
      </w:r>
      <w:r w:rsidR="007C6F91">
        <w:rPr>
          <w:rFonts w:ascii="Liberation Serif" w:eastAsia="Times New Roman" w:hAnsi="Liberation Serif" w:cs="Times New Roman"/>
          <w:b/>
          <w:sz w:val="28"/>
          <w:szCs w:val="28"/>
          <w:lang w:eastAsia="ru-RU"/>
        </w:rPr>
        <w:t>а</w:t>
      </w:r>
      <w:r w:rsidR="00920390" w:rsidRPr="00825496">
        <w:rPr>
          <w:rFonts w:ascii="Liberation Serif" w:eastAsia="Times New Roman" w:hAnsi="Liberation Serif" w:cs="Times New Roman"/>
          <w:b/>
          <w:sz w:val="28"/>
          <w:szCs w:val="28"/>
          <w:lang w:eastAsia="ru-RU"/>
        </w:rPr>
        <w:t xml:space="preserve"> заказчика</w:t>
      </w:r>
    </w:p>
    <w:p w:rsidR="00024CC4" w:rsidRPr="00825496" w:rsidRDefault="00920390" w:rsidP="00825496">
      <w:pPr>
        <w:spacing w:after="0" w:line="240" w:lineRule="auto"/>
        <w:jc w:val="center"/>
        <w:rPr>
          <w:rFonts w:ascii="Liberation Serif" w:eastAsia="Times New Roman" w:hAnsi="Liberation Serif" w:cs="Times New Roman"/>
          <w:b/>
          <w:sz w:val="28"/>
          <w:szCs w:val="28"/>
          <w:lang w:eastAsia="ru-RU"/>
        </w:rPr>
      </w:pPr>
      <w:r w:rsidRPr="00825496">
        <w:rPr>
          <w:rFonts w:ascii="Liberation Serif" w:eastAsia="Times New Roman" w:hAnsi="Liberation Serif" w:cs="Times New Roman"/>
          <w:b/>
          <w:sz w:val="28"/>
          <w:szCs w:val="28"/>
          <w:lang w:eastAsia="ru-RU"/>
        </w:rPr>
        <w:t>от исполнения контракта</w:t>
      </w:r>
    </w:p>
    <w:p w:rsidR="00024CC4" w:rsidRDefault="00024CC4" w:rsidP="00825496">
      <w:pPr>
        <w:spacing w:after="0" w:line="240" w:lineRule="auto"/>
        <w:jc w:val="center"/>
        <w:rPr>
          <w:rFonts w:ascii="Liberation Serif" w:hAnsi="Liberation Serif"/>
          <w:sz w:val="28"/>
          <w:szCs w:val="28"/>
        </w:rPr>
      </w:pPr>
    </w:p>
    <w:p w:rsidR="003A7134" w:rsidRDefault="009B6E01" w:rsidP="003A7134">
      <w:pPr>
        <w:spacing w:after="0" w:line="240" w:lineRule="auto"/>
        <w:ind w:firstLine="709"/>
        <w:jc w:val="both"/>
        <w:rPr>
          <w:rFonts w:ascii="Liberation Serif" w:hAnsi="Liberation Serif"/>
          <w:sz w:val="28"/>
          <w:szCs w:val="28"/>
        </w:rPr>
      </w:pPr>
      <w:proofErr w:type="gramStart"/>
      <w:r w:rsidRPr="009B6E01">
        <w:rPr>
          <w:rFonts w:ascii="Liberation Serif" w:hAnsi="Liberation Serif"/>
          <w:sz w:val="28"/>
          <w:szCs w:val="28"/>
        </w:rPr>
        <w:t>В соответствии с ч.</w:t>
      </w:r>
      <w:r>
        <w:rPr>
          <w:rFonts w:ascii="Liberation Serif" w:hAnsi="Liberation Serif"/>
          <w:sz w:val="28"/>
          <w:szCs w:val="28"/>
        </w:rPr>
        <w:t xml:space="preserve"> </w:t>
      </w:r>
      <w:r w:rsidRPr="009B6E01">
        <w:rPr>
          <w:rFonts w:ascii="Liberation Serif" w:hAnsi="Liberation Serif"/>
          <w:sz w:val="28"/>
          <w:szCs w:val="28"/>
        </w:rPr>
        <w:t>8 ст. 95 Федерального закона от 5 апреля 2014 года</w:t>
      </w:r>
      <w:r w:rsidR="003A7134">
        <w:rPr>
          <w:rFonts w:ascii="Liberation Serif" w:hAnsi="Liberation Serif"/>
          <w:sz w:val="28"/>
          <w:szCs w:val="28"/>
        </w:rPr>
        <w:br/>
      </w:r>
      <w:r w:rsidRPr="009B6E01">
        <w:rPr>
          <w:rFonts w:ascii="Liberation Serif" w:hAnsi="Liberation Serif"/>
          <w:sz w:val="28"/>
          <w:szCs w:val="28"/>
        </w:rPr>
        <w:t>№</w:t>
      </w:r>
      <w:r w:rsidR="003A7134">
        <w:rPr>
          <w:rFonts w:ascii="Liberation Serif" w:hAnsi="Liberation Serif"/>
          <w:sz w:val="28"/>
          <w:szCs w:val="28"/>
        </w:rPr>
        <w:t xml:space="preserve"> </w:t>
      </w:r>
      <w:r w:rsidRPr="009B6E01">
        <w:rPr>
          <w:rFonts w:ascii="Liberation Serif" w:hAnsi="Liberation Serif"/>
          <w:sz w:val="28"/>
          <w:szCs w:val="28"/>
        </w:rPr>
        <w:t>44-ФЗ «О контрактной системе в сфере закупок товаров, работ, услуг для обеспечения государственных и муниципальных нужд»</w:t>
      </w:r>
      <w:r w:rsidR="000B522D">
        <w:rPr>
          <w:rFonts w:ascii="Liberation Serif" w:hAnsi="Liberation Serif"/>
          <w:sz w:val="28"/>
          <w:szCs w:val="28"/>
        </w:rPr>
        <w:t xml:space="preserve"> (Закон о контрактной системе)</w:t>
      </w:r>
      <w:r w:rsidRPr="009B6E01">
        <w:rPr>
          <w:rFonts w:ascii="Liberation Serif" w:hAnsi="Liberation Serif"/>
          <w:sz w:val="28"/>
          <w:szCs w:val="28"/>
        </w:rPr>
        <w:t xml:space="preserve"> расторжение контракта допускаетс</w:t>
      </w:r>
      <w:r w:rsidR="003A7134">
        <w:rPr>
          <w:rFonts w:ascii="Liberation Serif" w:hAnsi="Liberation Serif"/>
          <w:sz w:val="28"/>
          <w:szCs w:val="28"/>
        </w:rPr>
        <w:t xml:space="preserve">я по соглашению сторон, по </w:t>
      </w:r>
      <w:r w:rsidRPr="009B6E01">
        <w:rPr>
          <w:rFonts w:ascii="Liberation Serif" w:hAnsi="Liberation Serif"/>
          <w:sz w:val="28"/>
          <w:szCs w:val="28"/>
        </w:rPr>
        <w:t>решению суда, в</w:t>
      </w:r>
      <w:r>
        <w:rPr>
          <w:rFonts w:ascii="Liberation Serif" w:hAnsi="Liberation Serif"/>
          <w:sz w:val="28"/>
          <w:szCs w:val="28"/>
        </w:rPr>
        <w:t xml:space="preserve"> </w:t>
      </w:r>
      <w:r w:rsidRPr="009B6E01">
        <w:rPr>
          <w:rFonts w:ascii="Liberation Serif" w:hAnsi="Liberation Serif"/>
          <w:sz w:val="28"/>
          <w:szCs w:val="28"/>
        </w:rPr>
        <w:t>случае одностороннего отказа стороны контракта от</w:t>
      </w:r>
      <w:r>
        <w:rPr>
          <w:rFonts w:ascii="Liberation Serif" w:hAnsi="Liberation Serif"/>
          <w:sz w:val="28"/>
          <w:szCs w:val="28"/>
        </w:rPr>
        <w:t xml:space="preserve"> </w:t>
      </w:r>
      <w:r w:rsidRPr="009B6E01">
        <w:rPr>
          <w:rFonts w:ascii="Liberation Serif" w:hAnsi="Liberation Serif"/>
          <w:sz w:val="28"/>
          <w:szCs w:val="28"/>
        </w:rPr>
        <w:t>исполнения контракта в</w:t>
      </w:r>
      <w:r w:rsidR="003A7134">
        <w:rPr>
          <w:rFonts w:ascii="Liberation Serif" w:hAnsi="Liberation Serif"/>
          <w:sz w:val="28"/>
          <w:szCs w:val="28"/>
        </w:rPr>
        <w:t xml:space="preserve"> </w:t>
      </w:r>
      <w:r w:rsidRPr="009B6E01">
        <w:rPr>
          <w:rFonts w:ascii="Liberation Serif" w:hAnsi="Liberation Serif"/>
          <w:sz w:val="28"/>
          <w:szCs w:val="28"/>
        </w:rPr>
        <w:t>соответствии с</w:t>
      </w:r>
      <w:r w:rsidR="003A7134">
        <w:rPr>
          <w:rFonts w:ascii="Liberation Serif" w:hAnsi="Liberation Serif"/>
          <w:sz w:val="28"/>
          <w:szCs w:val="28"/>
        </w:rPr>
        <w:t xml:space="preserve"> </w:t>
      </w:r>
      <w:r w:rsidRPr="009B6E01">
        <w:rPr>
          <w:rFonts w:ascii="Liberation Serif" w:hAnsi="Liberation Serif"/>
          <w:sz w:val="28"/>
          <w:szCs w:val="28"/>
        </w:rPr>
        <w:t>гражданским законодательством.</w:t>
      </w:r>
      <w:proofErr w:type="gramEnd"/>
    </w:p>
    <w:p w:rsidR="000B522D" w:rsidRPr="000B522D" w:rsidRDefault="000B522D" w:rsidP="000B522D">
      <w:pPr>
        <w:spacing w:after="0" w:line="240" w:lineRule="auto"/>
        <w:ind w:firstLine="709"/>
        <w:jc w:val="both"/>
        <w:rPr>
          <w:rFonts w:ascii="Liberation Serif" w:hAnsi="Liberation Serif"/>
          <w:sz w:val="28"/>
          <w:szCs w:val="28"/>
        </w:rPr>
      </w:pPr>
      <w:r w:rsidRPr="000B522D">
        <w:rPr>
          <w:rFonts w:ascii="Liberation Serif" w:hAnsi="Liberation Serif"/>
          <w:sz w:val="28"/>
          <w:szCs w:val="28"/>
        </w:rPr>
        <w:t>Частью 9 ст</w:t>
      </w:r>
      <w:r>
        <w:rPr>
          <w:rFonts w:ascii="Liberation Serif" w:hAnsi="Liberation Serif"/>
          <w:sz w:val="28"/>
          <w:szCs w:val="28"/>
        </w:rPr>
        <w:t>.</w:t>
      </w:r>
      <w:r w:rsidRPr="000B522D">
        <w:rPr>
          <w:rFonts w:ascii="Liberation Serif" w:hAnsi="Liberation Serif"/>
          <w:sz w:val="28"/>
          <w:szCs w:val="28"/>
        </w:rPr>
        <w:t xml:space="preserve"> 95 Закона </w:t>
      </w:r>
      <w:r>
        <w:rPr>
          <w:rFonts w:ascii="Liberation Serif" w:hAnsi="Liberation Serif"/>
          <w:sz w:val="28"/>
          <w:szCs w:val="28"/>
        </w:rPr>
        <w:t>о контрактной системе</w:t>
      </w:r>
      <w:r w:rsidRPr="000B522D">
        <w:rPr>
          <w:rFonts w:ascii="Liberation Serif" w:hAnsi="Liberation Serif"/>
          <w:sz w:val="28"/>
          <w:szCs w:val="28"/>
        </w:rPr>
        <w:t xml:space="preserve"> предусмотрено, что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0B522D" w:rsidRPr="000B522D" w:rsidRDefault="000B522D" w:rsidP="000B522D">
      <w:pPr>
        <w:spacing w:after="0" w:line="240" w:lineRule="auto"/>
        <w:ind w:firstLine="709"/>
        <w:jc w:val="both"/>
        <w:rPr>
          <w:rFonts w:ascii="Liberation Serif" w:hAnsi="Liberation Serif"/>
          <w:sz w:val="28"/>
          <w:szCs w:val="28"/>
        </w:rPr>
      </w:pPr>
      <w:r w:rsidRPr="000B522D">
        <w:rPr>
          <w:rFonts w:ascii="Liberation Serif" w:hAnsi="Liberation Serif"/>
          <w:sz w:val="28"/>
          <w:szCs w:val="28"/>
        </w:rPr>
        <w:t>Согласно ч</w:t>
      </w:r>
      <w:r>
        <w:rPr>
          <w:rFonts w:ascii="Liberation Serif" w:hAnsi="Liberation Serif"/>
          <w:sz w:val="28"/>
          <w:szCs w:val="28"/>
        </w:rPr>
        <w:t>.</w:t>
      </w:r>
      <w:r w:rsidRPr="000B522D">
        <w:rPr>
          <w:rFonts w:ascii="Liberation Serif" w:hAnsi="Liberation Serif"/>
          <w:sz w:val="28"/>
          <w:szCs w:val="28"/>
        </w:rPr>
        <w:t xml:space="preserve"> 2 ст</w:t>
      </w:r>
      <w:r>
        <w:rPr>
          <w:rFonts w:ascii="Liberation Serif" w:hAnsi="Liberation Serif"/>
          <w:sz w:val="28"/>
          <w:szCs w:val="28"/>
        </w:rPr>
        <w:t>.</w:t>
      </w:r>
      <w:r w:rsidRPr="000B522D">
        <w:rPr>
          <w:rFonts w:ascii="Liberation Serif" w:hAnsi="Liberation Serif"/>
          <w:sz w:val="28"/>
          <w:szCs w:val="28"/>
        </w:rPr>
        <w:t xml:space="preserve"> 450 Гражданского кодекса Российской Федерации</w:t>
      </w:r>
      <w:r>
        <w:rPr>
          <w:rFonts w:ascii="Liberation Serif" w:hAnsi="Liberation Serif"/>
          <w:sz w:val="28"/>
          <w:szCs w:val="28"/>
        </w:rPr>
        <w:br/>
      </w:r>
      <w:r w:rsidRPr="000B522D">
        <w:rPr>
          <w:rFonts w:ascii="Liberation Serif" w:hAnsi="Liberation Serif"/>
          <w:sz w:val="28"/>
          <w:szCs w:val="28"/>
        </w:rPr>
        <w:t xml:space="preserve">по требованию одной из сторон </w:t>
      </w:r>
      <w:proofErr w:type="gramStart"/>
      <w:r w:rsidRPr="000B522D">
        <w:rPr>
          <w:rFonts w:ascii="Liberation Serif" w:hAnsi="Liberation Serif"/>
          <w:sz w:val="28"/>
          <w:szCs w:val="28"/>
        </w:rPr>
        <w:t>договор</w:t>
      </w:r>
      <w:proofErr w:type="gramEnd"/>
      <w:r w:rsidRPr="000B522D">
        <w:rPr>
          <w:rFonts w:ascii="Liberation Serif" w:hAnsi="Liberation Serif"/>
          <w:sz w:val="28"/>
          <w:szCs w:val="28"/>
        </w:rPr>
        <w:t xml:space="preserve"> может быть расторгнут только при существенном нарушении договора другой стороной.</w:t>
      </w:r>
    </w:p>
    <w:p w:rsidR="000B522D" w:rsidRDefault="000B522D" w:rsidP="000B522D">
      <w:pPr>
        <w:spacing w:after="0" w:line="240" w:lineRule="auto"/>
        <w:ind w:firstLine="709"/>
        <w:jc w:val="both"/>
        <w:rPr>
          <w:rFonts w:ascii="Liberation Serif" w:hAnsi="Liberation Serif"/>
          <w:sz w:val="28"/>
          <w:szCs w:val="28"/>
        </w:rPr>
      </w:pPr>
      <w:r w:rsidRPr="000B522D">
        <w:rPr>
          <w:rFonts w:ascii="Liberation Serif" w:hAnsi="Liberation Serif"/>
          <w:sz w:val="28"/>
          <w:szCs w:val="28"/>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0B522D" w:rsidRPr="000B522D" w:rsidRDefault="000B522D" w:rsidP="000B522D">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Д</w:t>
      </w:r>
      <w:r w:rsidRPr="000B522D">
        <w:rPr>
          <w:rFonts w:ascii="Liberation Serif" w:hAnsi="Liberation Serif" w:cs="Liberation Serif"/>
          <w:sz w:val="28"/>
          <w:szCs w:val="28"/>
        </w:rPr>
        <w:t>о принятия решения об одностороннем отказе от исполнения контракта</w:t>
      </w:r>
      <w:r>
        <w:rPr>
          <w:rFonts w:ascii="Liberation Serif" w:hAnsi="Liberation Serif" w:cs="Liberation Serif"/>
          <w:sz w:val="28"/>
          <w:szCs w:val="28"/>
        </w:rPr>
        <w:t xml:space="preserve"> </w:t>
      </w:r>
      <w:r w:rsidRPr="000B522D">
        <w:rPr>
          <w:rFonts w:ascii="Liberation Serif" w:hAnsi="Liberation Serif" w:cs="Liberation Serif"/>
          <w:sz w:val="28"/>
          <w:szCs w:val="28"/>
        </w:rPr>
        <w:t>Заказчик вправе провести экспертизу поставленного товара, выполненной работы, оказанной услуги с привлечением экспертов, экспертных организаций</w:t>
      </w:r>
      <w:r>
        <w:rPr>
          <w:rFonts w:ascii="Liberation Serif" w:hAnsi="Liberation Serif" w:cs="Liberation Serif"/>
          <w:sz w:val="28"/>
          <w:szCs w:val="28"/>
        </w:rPr>
        <w:t xml:space="preserve"> (ч. </w:t>
      </w:r>
      <w:r w:rsidRPr="000B522D">
        <w:rPr>
          <w:rFonts w:ascii="Liberation Serif" w:hAnsi="Liberation Serif" w:cs="Liberation Serif"/>
          <w:sz w:val="28"/>
          <w:szCs w:val="28"/>
        </w:rPr>
        <w:t>10</w:t>
      </w:r>
      <w:r>
        <w:rPr>
          <w:rFonts w:ascii="Liberation Serif" w:hAnsi="Liberation Serif" w:cs="Liberation Serif"/>
          <w:sz w:val="28"/>
          <w:szCs w:val="28"/>
        </w:rPr>
        <w:t xml:space="preserve"> ст. 95 Закона о контрактной системе)</w:t>
      </w:r>
      <w:r w:rsidRPr="000B522D">
        <w:rPr>
          <w:rFonts w:ascii="Liberation Serif" w:hAnsi="Liberation Serif" w:cs="Liberation Serif"/>
          <w:sz w:val="28"/>
          <w:szCs w:val="28"/>
        </w:rPr>
        <w:t>.</w:t>
      </w:r>
    </w:p>
    <w:p w:rsidR="000B522D" w:rsidRDefault="000B522D" w:rsidP="000B522D">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Е</w:t>
      </w:r>
      <w:r w:rsidRPr="000B522D">
        <w:rPr>
          <w:rFonts w:ascii="Liberation Serif" w:hAnsi="Liberation Serif" w:cs="Liberation Serif"/>
          <w:sz w:val="28"/>
          <w:szCs w:val="28"/>
        </w:rPr>
        <w:t xml:space="preserve">сли заказчиком проведена экспертиза с привлечением экспертов </w:t>
      </w:r>
      <w:r>
        <w:rPr>
          <w:rFonts w:ascii="Liberation Serif" w:hAnsi="Liberation Serif" w:cs="Liberation Serif"/>
          <w:sz w:val="28"/>
          <w:szCs w:val="28"/>
        </w:rPr>
        <w:t>(</w:t>
      </w:r>
      <w:r w:rsidRPr="000B522D">
        <w:rPr>
          <w:rFonts w:ascii="Liberation Serif" w:hAnsi="Liberation Serif" w:cs="Liberation Serif"/>
          <w:sz w:val="28"/>
          <w:szCs w:val="28"/>
        </w:rPr>
        <w:t>экспертных организаций</w:t>
      </w:r>
      <w:r>
        <w:rPr>
          <w:rFonts w:ascii="Liberation Serif" w:hAnsi="Liberation Serif" w:cs="Liberation Serif"/>
          <w:sz w:val="28"/>
          <w:szCs w:val="28"/>
        </w:rPr>
        <w:t>),</w:t>
      </w:r>
      <w:r w:rsidRPr="000B522D">
        <w:rPr>
          <w:rFonts w:ascii="Liberation Serif" w:hAnsi="Liberation Serif" w:cs="Liberation Serif"/>
          <w:sz w:val="28"/>
          <w:szCs w:val="28"/>
        </w:rPr>
        <w:t xml:space="preserve"> решение об одностороннем отказе может быть принято заказчиком только </w:t>
      </w:r>
      <w:r>
        <w:rPr>
          <w:rFonts w:ascii="Liberation Serif" w:hAnsi="Liberation Serif" w:cs="Liberation Serif"/>
          <w:sz w:val="28"/>
          <w:szCs w:val="28"/>
        </w:rPr>
        <w:t xml:space="preserve">в случае </w:t>
      </w:r>
      <w:r w:rsidRPr="000B522D">
        <w:rPr>
          <w:rFonts w:ascii="Liberation Serif" w:hAnsi="Liberation Serif" w:cs="Liberation Serif"/>
          <w:sz w:val="28"/>
          <w:szCs w:val="28"/>
        </w:rPr>
        <w:t>подтвержден</w:t>
      </w:r>
      <w:r>
        <w:rPr>
          <w:rFonts w:ascii="Liberation Serif" w:hAnsi="Liberation Serif" w:cs="Liberation Serif"/>
          <w:sz w:val="28"/>
          <w:szCs w:val="28"/>
        </w:rPr>
        <w:t>ия</w:t>
      </w:r>
      <w:r w:rsidRPr="000B522D">
        <w:rPr>
          <w:rFonts w:ascii="Liberation Serif" w:hAnsi="Liberation Serif" w:cs="Liberation Serif"/>
          <w:sz w:val="28"/>
          <w:szCs w:val="28"/>
        </w:rPr>
        <w:t xml:space="preserve"> </w:t>
      </w:r>
      <w:r>
        <w:rPr>
          <w:rFonts w:ascii="Liberation Serif" w:hAnsi="Liberation Serif" w:cs="Liberation Serif"/>
          <w:sz w:val="28"/>
          <w:szCs w:val="28"/>
        </w:rPr>
        <w:t xml:space="preserve">экспертами </w:t>
      </w:r>
      <w:r w:rsidRPr="000B522D">
        <w:rPr>
          <w:rFonts w:ascii="Liberation Serif" w:hAnsi="Liberation Serif" w:cs="Liberation Serif"/>
          <w:sz w:val="28"/>
          <w:szCs w:val="28"/>
        </w:rPr>
        <w:t>нарушени</w:t>
      </w:r>
      <w:r>
        <w:rPr>
          <w:rFonts w:ascii="Liberation Serif" w:hAnsi="Liberation Serif" w:cs="Liberation Serif"/>
          <w:sz w:val="28"/>
          <w:szCs w:val="28"/>
        </w:rPr>
        <w:t>я</w:t>
      </w:r>
      <w:r w:rsidRPr="000B522D">
        <w:rPr>
          <w:rFonts w:ascii="Liberation Serif" w:hAnsi="Liberation Serif" w:cs="Liberation Serif"/>
          <w:sz w:val="28"/>
          <w:szCs w:val="28"/>
        </w:rPr>
        <w:t xml:space="preserve"> условий контракта </w:t>
      </w:r>
      <w:r>
        <w:rPr>
          <w:rFonts w:ascii="Liberation Serif" w:hAnsi="Liberation Serif" w:cs="Liberation Serif"/>
          <w:sz w:val="28"/>
          <w:szCs w:val="28"/>
        </w:rPr>
        <w:t xml:space="preserve">(ч. </w:t>
      </w:r>
      <w:r w:rsidRPr="000B522D">
        <w:rPr>
          <w:rFonts w:ascii="Liberation Serif" w:hAnsi="Liberation Serif" w:cs="Liberation Serif"/>
          <w:sz w:val="28"/>
          <w:szCs w:val="28"/>
        </w:rPr>
        <w:t>1</w:t>
      </w:r>
      <w:r>
        <w:rPr>
          <w:rFonts w:ascii="Liberation Serif" w:hAnsi="Liberation Serif" w:cs="Liberation Serif"/>
          <w:sz w:val="28"/>
          <w:szCs w:val="28"/>
        </w:rPr>
        <w:t>1 ст. 95 Закона о контрактной системе).</w:t>
      </w:r>
    </w:p>
    <w:p w:rsidR="005A6556" w:rsidRDefault="005A6556" w:rsidP="003A7134">
      <w:pPr>
        <w:spacing w:after="0" w:line="240" w:lineRule="auto"/>
        <w:ind w:firstLine="709"/>
        <w:jc w:val="both"/>
        <w:rPr>
          <w:rFonts w:ascii="Liberation Serif" w:hAnsi="Liberation Serif" w:cs="Liberation Serif"/>
          <w:sz w:val="28"/>
          <w:szCs w:val="28"/>
        </w:rPr>
      </w:pPr>
      <w:r w:rsidRPr="000B522D">
        <w:rPr>
          <w:rFonts w:ascii="Liberation Serif" w:hAnsi="Liberation Serif" w:cs="Liberation Serif"/>
          <w:sz w:val="28"/>
          <w:szCs w:val="28"/>
        </w:rPr>
        <w:t xml:space="preserve">Положениями </w:t>
      </w:r>
      <w:r w:rsidR="000B522D" w:rsidRPr="000B522D">
        <w:rPr>
          <w:rFonts w:ascii="Liberation Serif" w:hAnsi="Liberation Serif" w:cs="Liberation Serif"/>
          <w:sz w:val="28"/>
          <w:szCs w:val="28"/>
        </w:rPr>
        <w:t xml:space="preserve">Закона о контрактной системе </w:t>
      </w:r>
      <w:r w:rsidRPr="000B522D">
        <w:rPr>
          <w:rFonts w:ascii="Liberation Serif" w:hAnsi="Liberation Serif" w:cs="Liberation Serif"/>
          <w:sz w:val="28"/>
          <w:szCs w:val="28"/>
        </w:rPr>
        <w:t>предусмотрен</w:t>
      </w:r>
      <w:r w:rsidR="004A0AE8">
        <w:rPr>
          <w:rFonts w:ascii="Liberation Serif" w:hAnsi="Liberation Serif" w:cs="Liberation Serif"/>
          <w:sz w:val="28"/>
          <w:szCs w:val="28"/>
        </w:rPr>
        <w:t>а</w:t>
      </w:r>
      <w:r w:rsidRPr="000B522D">
        <w:rPr>
          <w:rFonts w:ascii="Liberation Serif" w:hAnsi="Liberation Serif" w:cs="Liberation Serif"/>
          <w:sz w:val="28"/>
          <w:szCs w:val="28"/>
        </w:rPr>
        <w:t xml:space="preserve"> следующ</w:t>
      </w:r>
      <w:r w:rsidR="004A0AE8">
        <w:rPr>
          <w:rFonts w:ascii="Liberation Serif" w:hAnsi="Liberation Serif" w:cs="Liberation Serif"/>
          <w:sz w:val="28"/>
          <w:szCs w:val="28"/>
        </w:rPr>
        <w:t>ая</w:t>
      </w:r>
      <w:r w:rsidRPr="000B522D">
        <w:rPr>
          <w:rFonts w:ascii="Liberation Serif" w:hAnsi="Liberation Serif" w:cs="Liberation Serif"/>
          <w:sz w:val="28"/>
          <w:szCs w:val="28"/>
        </w:rPr>
        <w:t xml:space="preserve"> процедур</w:t>
      </w:r>
      <w:r w:rsidR="004A0AE8">
        <w:rPr>
          <w:rFonts w:ascii="Liberation Serif" w:hAnsi="Liberation Serif" w:cs="Liberation Serif"/>
          <w:sz w:val="28"/>
          <w:szCs w:val="28"/>
        </w:rPr>
        <w:t>а</w:t>
      </w:r>
      <w:r w:rsidRPr="000B522D">
        <w:rPr>
          <w:rFonts w:ascii="Liberation Serif" w:hAnsi="Liberation Serif" w:cs="Liberation Serif"/>
          <w:sz w:val="28"/>
          <w:szCs w:val="28"/>
        </w:rPr>
        <w:t xml:space="preserve"> одностороннего</w:t>
      </w:r>
      <w:r>
        <w:rPr>
          <w:rFonts w:ascii="Liberation Serif" w:hAnsi="Liberation Serif" w:cs="Liberation Serif"/>
          <w:sz w:val="28"/>
          <w:szCs w:val="28"/>
        </w:rPr>
        <w:t xml:space="preserve"> </w:t>
      </w:r>
      <w:r w:rsidR="000B522D" w:rsidRPr="000B522D">
        <w:rPr>
          <w:rFonts w:ascii="Liberation Serif" w:hAnsi="Liberation Serif"/>
          <w:sz w:val="28"/>
          <w:szCs w:val="28"/>
        </w:rPr>
        <w:t>отказ</w:t>
      </w:r>
      <w:r w:rsidR="000B522D">
        <w:rPr>
          <w:rFonts w:ascii="Liberation Serif" w:hAnsi="Liberation Serif"/>
          <w:sz w:val="28"/>
          <w:szCs w:val="28"/>
        </w:rPr>
        <w:t>а</w:t>
      </w:r>
      <w:r w:rsidR="000B522D" w:rsidRPr="000B522D">
        <w:rPr>
          <w:rFonts w:ascii="Liberation Serif" w:hAnsi="Liberation Serif"/>
          <w:sz w:val="28"/>
          <w:szCs w:val="28"/>
        </w:rPr>
        <w:t xml:space="preserve"> от исполнения контракта</w:t>
      </w:r>
      <w:r w:rsidR="009763A9">
        <w:rPr>
          <w:rFonts w:ascii="Liberation Serif" w:hAnsi="Liberation Serif"/>
          <w:sz w:val="28"/>
          <w:szCs w:val="28"/>
        </w:rPr>
        <w:t xml:space="preserve"> (ч. 12-14, ч. 16</w:t>
      </w:r>
      <w:r w:rsidR="005F61DF" w:rsidRPr="005F61DF">
        <w:rPr>
          <w:rFonts w:ascii="Liberation Serif" w:hAnsi="Liberation Serif" w:cs="Liberation Serif"/>
          <w:sz w:val="28"/>
          <w:szCs w:val="28"/>
        </w:rPr>
        <w:t xml:space="preserve"> </w:t>
      </w:r>
      <w:r w:rsidR="005F61DF">
        <w:rPr>
          <w:rFonts w:ascii="Liberation Serif" w:hAnsi="Liberation Serif" w:cs="Liberation Serif"/>
          <w:sz w:val="28"/>
          <w:szCs w:val="28"/>
        </w:rPr>
        <w:t>ст. 95 Закона о контрактной системе</w:t>
      </w:r>
      <w:r w:rsidR="009763A9">
        <w:rPr>
          <w:rFonts w:ascii="Liberation Serif" w:hAnsi="Liberation Serif"/>
          <w:sz w:val="28"/>
          <w:szCs w:val="28"/>
        </w:rPr>
        <w:t>)</w:t>
      </w:r>
      <w:r w:rsidR="000B522D">
        <w:rPr>
          <w:rFonts w:ascii="Liberation Serif" w:hAnsi="Liberation Serif"/>
          <w:sz w:val="28"/>
          <w:szCs w:val="28"/>
        </w:rPr>
        <w:t>:</w:t>
      </w:r>
    </w:p>
    <w:p w:rsidR="000B522D" w:rsidRDefault="000B522D" w:rsidP="000B522D">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w:t>
      </w:r>
      <w:r>
        <w:rPr>
          <w:rFonts w:ascii="Liberation Serif" w:hAnsi="Liberation Serif" w:cs="Liberation Serif"/>
          <w:sz w:val="28"/>
          <w:szCs w:val="28"/>
          <w:lang w:val="en-US"/>
        </w:rPr>
        <w:t> </w:t>
      </w:r>
      <w:r w:rsidRPr="000B522D">
        <w:rPr>
          <w:rFonts w:ascii="Liberation Serif" w:hAnsi="Liberation Serif" w:cs="Liberation Serif"/>
          <w:sz w:val="28"/>
          <w:szCs w:val="28"/>
        </w:rPr>
        <w:t>принят</w:t>
      </w:r>
      <w:r w:rsidR="004A0AE8">
        <w:rPr>
          <w:rFonts w:ascii="Liberation Serif" w:hAnsi="Liberation Serif" w:cs="Liberation Serif"/>
          <w:sz w:val="28"/>
          <w:szCs w:val="28"/>
        </w:rPr>
        <w:t xml:space="preserve">ие и оформление </w:t>
      </w:r>
      <w:r w:rsidR="00D82374">
        <w:rPr>
          <w:rFonts w:ascii="Liberation Serif" w:hAnsi="Liberation Serif" w:cs="Liberation Serif"/>
          <w:sz w:val="28"/>
          <w:szCs w:val="28"/>
        </w:rPr>
        <w:t xml:space="preserve">заказчиком </w:t>
      </w:r>
      <w:r w:rsidRPr="000B522D">
        <w:rPr>
          <w:rFonts w:ascii="Liberation Serif" w:hAnsi="Liberation Serif" w:cs="Liberation Serif"/>
          <w:sz w:val="28"/>
          <w:szCs w:val="28"/>
        </w:rPr>
        <w:t>решени</w:t>
      </w:r>
      <w:r w:rsidR="004A0AE8">
        <w:rPr>
          <w:rFonts w:ascii="Liberation Serif" w:hAnsi="Liberation Serif" w:cs="Liberation Serif"/>
          <w:sz w:val="28"/>
          <w:szCs w:val="28"/>
        </w:rPr>
        <w:t>я</w:t>
      </w:r>
      <w:r w:rsidRPr="000B522D">
        <w:rPr>
          <w:rFonts w:ascii="Liberation Serif" w:hAnsi="Liberation Serif" w:cs="Liberation Serif"/>
          <w:sz w:val="28"/>
          <w:szCs w:val="28"/>
        </w:rPr>
        <w:t xml:space="preserve"> об одностороннем </w:t>
      </w:r>
      <w:proofErr w:type="gramStart"/>
      <w:r w:rsidR="004A0AE8">
        <w:rPr>
          <w:rFonts w:ascii="Liberation Serif" w:hAnsi="Liberation Serif" w:cs="Liberation Serif"/>
          <w:sz w:val="28"/>
          <w:szCs w:val="28"/>
        </w:rPr>
        <w:t>отказе</w:t>
      </w:r>
      <w:proofErr w:type="gramEnd"/>
      <w:r w:rsidR="004A0AE8">
        <w:rPr>
          <w:rFonts w:ascii="Liberation Serif" w:hAnsi="Liberation Serif" w:cs="Liberation Serif"/>
          <w:sz w:val="28"/>
          <w:szCs w:val="28"/>
        </w:rPr>
        <w:t xml:space="preserve"> об исполнении </w:t>
      </w:r>
      <w:r w:rsidRPr="000B522D">
        <w:rPr>
          <w:rFonts w:ascii="Liberation Serif" w:hAnsi="Liberation Serif" w:cs="Liberation Serif"/>
          <w:sz w:val="28"/>
          <w:szCs w:val="28"/>
        </w:rPr>
        <w:t>контракта;</w:t>
      </w:r>
    </w:p>
    <w:p w:rsidR="000B522D" w:rsidRPr="000B522D" w:rsidRDefault="004A0AE8" w:rsidP="000B522D">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w:t>
      </w:r>
      <w:r w:rsidR="000B522D" w:rsidRPr="000B522D">
        <w:rPr>
          <w:rFonts w:ascii="Liberation Serif" w:hAnsi="Liberation Serif" w:cs="Liberation Serif"/>
          <w:sz w:val="28"/>
          <w:szCs w:val="28"/>
        </w:rPr>
        <w:t>разме</w:t>
      </w:r>
      <w:r>
        <w:rPr>
          <w:rFonts w:ascii="Liberation Serif" w:hAnsi="Liberation Serif" w:cs="Liberation Serif"/>
          <w:sz w:val="28"/>
          <w:szCs w:val="28"/>
        </w:rPr>
        <w:t>щение</w:t>
      </w:r>
      <w:r w:rsidR="000B522D" w:rsidRPr="000B522D">
        <w:rPr>
          <w:rFonts w:ascii="Liberation Serif" w:hAnsi="Liberation Serif" w:cs="Liberation Serif"/>
          <w:sz w:val="28"/>
          <w:szCs w:val="28"/>
        </w:rPr>
        <w:t xml:space="preserve"> </w:t>
      </w:r>
      <w:r w:rsidR="00D82374">
        <w:rPr>
          <w:rFonts w:ascii="Liberation Serif" w:hAnsi="Liberation Serif" w:cs="Liberation Serif"/>
          <w:sz w:val="28"/>
          <w:szCs w:val="28"/>
        </w:rPr>
        <w:t xml:space="preserve">заказчиком </w:t>
      </w:r>
      <w:r>
        <w:rPr>
          <w:rFonts w:ascii="Liberation Serif" w:hAnsi="Liberation Serif" w:cs="Liberation Serif"/>
          <w:sz w:val="28"/>
          <w:szCs w:val="28"/>
        </w:rPr>
        <w:t xml:space="preserve">данного </w:t>
      </w:r>
      <w:r w:rsidR="000B522D" w:rsidRPr="000B522D">
        <w:rPr>
          <w:rFonts w:ascii="Liberation Serif" w:hAnsi="Liberation Serif" w:cs="Liberation Serif"/>
          <w:sz w:val="28"/>
          <w:szCs w:val="28"/>
        </w:rPr>
        <w:t>решени</w:t>
      </w:r>
      <w:r>
        <w:rPr>
          <w:rFonts w:ascii="Liberation Serif" w:hAnsi="Liberation Serif" w:cs="Liberation Serif"/>
          <w:sz w:val="28"/>
          <w:szCs w:val="28"/>
        </w:rPr>
        <w:t>я</w:t>
      </w:r>
      <w:r w:rsidR="000B522D" w:rsidRPr="000B522D">
        <w:rPr>
          <w:rFonts w:ascii="Liberation Serif" w:hAnsi="Liberation Serif" w:cs="Liberation Serif"/>
          <w:sz w:val="28"/>
          <w:szCs w:val="28"/>
        </w:rPr>
        <w:t xml:space="preserve"> в Единой информационной системе</w:t>
      </w:r>
      <w:r>
        <w:rPr>
          <w:rFonts w:ascii="Liberation Serif" w:hAnsi="Liberation Serif" w:cs="Liberation Serif"/>
          <w:sz w:val="28"/>
          <w:szCs w:val="28"/>
        </w:rPr>
        <w:t xml:space="preserve"> в сфере закупок;</w:t>
      </w:r>
    </w:p>
    <w:p w:rsidR="004A0AE8" w:rsidRDefault="004A0AE8" w:rsidP="000B522D">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в</w:t>
      </w:r>
      <w:r w:rsidR="000B522D" w:rsidRPr="000B522D">
        <w:rPr>
          <w:rFonts w:ascii="Liberation Serif" w:hAnsi="Liberation Serif" w:cs="Liberation Serif"/>
          <w:sz w:val="28"/>
          <w:szCs w:val="28"/>
        </w:rPr>
        <w:t xml:space="preserve"> срок не позднее 3 дней с момента размещения решения в ЕИС </w:t>
      </w:r>
      <w:r>
        <w:rPr>
          <w:rFonts w:ascii="Liberation Serif" w:hAnsi="Liberation Serif" w:cs="Liberation Serif"/>
          <w:sz w:val="28"/>
          <w:szCs w:val="28"/>
        </w:rPr>
        <w:t>направление данного решения</w:t>
      </w:r>
      <w:r w:rsidR="000B522D" w:rsidRPr="000B522D">
        <w:rPr>
          <w:rFonts w:ascii="Liberation Serif" w:hAnsi="Liberation Serif" w:cs="Liberation Serif"/>
          <w:sz w:val="28"/>
          <w:szCs w:val="28"/>
        </w:rPr>
        <w:t xml:space="preserve"> поставщик</w:t>
      </w:r>
      <w:r>
        <w:rPr>
          <w:rFonts w:ascii="Liberation Serif" w:hAnsi="Liberation Serif" w:cs="Liberation Serif"/>
          <w:sz w:val="28"/>
          <w:szCs w:val="28"/>
        </w:rPr>
        <w:t>у;</w:t>
      </w:r>
    </w:p>
    <w:p w:rsidR="000B522D" w:rsidRPr="000B522D" w:rsidRDefault="00920390" w:rsidP="000B522D">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З</w:t>
      </w:r>
      <w:r w:rsidR="004A0AE8">
        <w:rPr>
          <w:rFonts w:ascii="Liberation Serif" w:hAnsi="Liberation Serif" w:cs="Liberation Serif"/>
          <w:sz w:val="28"/>
          <w:szCs w:val="28"/>
        </w:rPr>
        <w:t xml:space="preserve">аказчику необходимо </w:t>
      </w:r>
      <w:r w:rsidR="000B522D" w:rsidRPr="000B522D">
        <w:rPr>
          <w:rFonts w:ascii="Liberation Serif" w:hAnsi="Liberation Serif" w:cs="Liberation Serif"/>
          <w:sz w:val="28"/>
          <w:szCs w:val="28"/>
        </w:rPr>
        <w:t>использ</w:t>
      </w:r>
      <w:r w:rsidR="004A0AE8">
        <w:rPr>
          <w:rFonts w:ascii="Liberation Serif" w:hAnsi="Liberation Serif" w:cs="Liberation Serif"/>
          <w:sz w:val="28"/>
          <w:szCs w:val="28"/>
        </w:rPr>
        <w:t>овать средства связи</w:t>
      </w:r>
      <w:r w:rsidR="000B522D" w:rsidRPr="000B522D">
        <w:rPr>
          <w:rFonts w:ascii="Liberation Serif" w:hAnsi="Liberation Serif" w:cs="Liberation Serif"/>
          <w:sz w:val="28"/>
          <w:szCs w:val="28"/>
        </w:rPr>
        <w:t xml:space="preserve">, позволяющие зафиксировать факт получения </w:t>
      </w:r>
      <w:r w:rsidR="004A0AE8">
        <w:rPr>
          <w:rFonts w:ascii="Liberation Serif" w:hAnsi="Liberation Serif" w:cs="Liberation Serif"/>
          <w:sz w:val="28"/>
          <w:szCs w:val="28"/>
        </w:rPr>
        <w:t>поставщиком решения</w:t>
      </w:r>
      <w:r w:rsidR="00D82374">
        <w:rPr>
          <w:rFonts w:ascii="Liberation Serif" w:hAnsi="Liberation Serif" w:cs="Liberation Serif"/>
          <w:sz w:val="28"/>
          <w:szCs w:val="28"/>
        </w:rPr>
        <w:t>. З</w:t>
      </w:r>
      <w:r w:rsidR="000B522D" w:rsidRPr="000B522D">
        <w:rPr>
          <w:rFonts w:ascii="Liberation Serif" w:hAnsi="Liberation Serif" w:cs="Liberation Serif"/>
          <w:sz w:val="28"/>
          <w:szCs w:val="28"/>
        </w:rPr>
        <w:t xml:space="preserve">аказчик обязан уведомить </w:t>
      </w:r>
      <w:r w:rsidR="000B522D" w:rsidRPr="000B522D">
        <w:rPr>
          <w:rFonts w:ascii="Liberation Serif" w:hAnsi="Liberation Serif" w:cs="Liberation Serif"/>
          <w:sz w:val="28"/>
          <w:szCs w:val="28"/>
        </w:rPr>
        <w:lastRenderedPageBreak/>
        <w:t>поставщика 2 способами одновремен</w:t>
      </w:r>
      <w:r w:rsidR="00E66EA8">
        <w:rPr>
          <w:rFonts w:ascii="Liberation Serif" w:hAnsi="Liberation Serif" w:cs="Liberation Serif"/>
          <w:sz w:val="28"/>
          <w:szCs w:val="28"/>
        </w:rPr>
        <w:t>но: заказным письмом и одним из </w:t>
      </w:r>
      <w:r w:rsidR="000B522D" w:rsidRPr="000B522D">
        <w:rPr>
          <w:rFonts w:ascii="Liberation Serif" w:hAnsi="Liberation Serif" w:cs="Liberation Serif"/>
          <w:sz w:val="28"/>
          <w:szCs w:val="28"/>
        </w:rPr>
        <w:t>следующих вариантов: электронная почта, телеграмма, факсимильная связь.</w:t>
      </w:r>
    </w:p>
    <w:p w:rsidR="000B522D" w:rsidRPr="000B522D" w:rsidRDefault="004A0AE8" w:rsidP="000B522D">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получение </w:t>
      </w:r>
      <w:r w:rsidR="00D82374">
        <w:rPr>
          <w:rFonts w:ascii="Liberation Serif" w:hAnsi="Liberation Serif" w:cs="Liberation Serif"/>
          <w:sz w:val="28"/>
          <w:szCs w:val="28"/>
        </w:rPr>
        <w:t xml:space="preserve">заказчиком </w:t>
      </w:r>
      <w:r>
        <w:rPr>
          <w:rFonts w:ascii="Liberation Serif" w:hAnsi="Liberation Serif" w:cs="Liberation Serif"/>
          <w:sz w:val="28"/>
          <w:szCs w:val="28"/>
        </w:rPr>
        <w:t>подтверждения</w:t>
      </w:r>
      <w:r w:rsidR="000B522D" w:rsidRPr="000B522D">
        <w:rPr>
          <w:rFonts w:ascii="Liberation Serif" w:hAnsi="Liberation Serif" w:cs="Liberation Serif"/>
          <w:sz w:val="28"/>
          <w:szCs w:val="28"/>
        </w:rPr>
        <w:t xml:space="preserve"> </w:t>
      </w:r>
      <w:r>
        <w:rPr>
          <w:rFonts w:ascii="Liberation Serif" w:hAnsi="Liberation Serif" w:cs="Liberation Serif"/>
          <w:sz w:val="28"/>
          <w:szCs w:val="28"/>
        </w:rPr>
        <w:t xml:space="preserve">о </w:t>
      </w:r>
      <w:r w:rsidRPr="000B522D">
        <w:rPr>
          <w:rFonts w:ascii="Liberation Serif" w:hAnsi="Liberation Serif" w:cs="Liberation Serif"/>
          <w:sz w:val="28"/>
          <w:szCs w:val="28"/>
        </w:rPr>
        <w:t>получ</w:t>
      </w:r>
      <w:r>
        <w:rPr>
          <w:rFonts w:ascii="Liberation Serif" w:hAnsi="Liberation Serif" w:cs="Liberation Serif"/>
          <w:sz w:val="28"/>
          <w:szCs w:val="28"/>
        </w:rPr>
        <w:t>ении</w:t>
      </w:r>
      <w:r w:rsidRPr="000B522D">
        <w:rPr>
          <w:rFonts w:ascii="Liberation Serif" w:hAnsi="Liberation Serif" w:cs="Liberation Serif"/>
          <w:sz w:val="28"/>
          <w:szCs w:val="28"/>
        </w:rPr>
        <w:t xml:space="preserve"> поставщик</w:t>
      </w:r>
      <w:r>
        <w:rPr>
          <w:rFonts w:ascii="Liberation Serif" w:hAnsi="Liberation Serif" w:cs="Liberation Serif"/>
          <w:sz w:val="28"/>
          <w:szCs w:val="28"/>
        </w:rPr>
        <w:t xml:space="preserve">ом решения </w:t>
      </w:r>
      <w:r w:rsidR="000B522D" w:rsidRPr="000B522D">
        <w:rPr>
          <w:rFonts w:ascii="Liberation Serif" w:hAnsi="Liberation Serif" w:cs="Liberation Serif"/>
          <w:sz w:val="28"/>
          <w:szCs w:val="28"/>
        </w:rPr>
        <w:t>(если подтверждени</w:t>
      </w:r>
      <w:r w:rsidR="00D82374">
        <w:rPr>
          <w:rFonts w:ascii="Liberation Serif" w:hAnsi="Liberation Serif" w:cs="Liberation Serif"/>
          <w:sz w:val="28"/>
          <w:szCs w:val="28"/>
        </w:rPr>
        <w:t>е</w:t>
      </w:r>
      <w:r w:rsidR="000B522D" w:rsidRPr="000B522D">
        <w:rPr>
          <w:rFonts w:ascii="Liberation Serif" w:hAnsi="Liberation Serif" w:cs="Liberation Serif"/>
          <w:sz w:val="28"/>
          <w:szCs w:val="28"/>
        </w:rPr>
        <w:t xml:space="preserve"> не удается получить, то поставщик считается уведомленным по истечении 30 дней с момента размещения решения в ЕИС);</w:t>
      </w:r>
    </w:p>
    <w:p w:rsidR="000B522D" w:rsidRPr="000B522D" w:rsidRDefault="004A0AE8" w:rsidP="000B522D">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w:t>
      </w:r>
      <w:r w:rsidR="000B522D" w:rsidRPr="000B522D">
        <w:rPr>
          <w:rFonts w:ascii="Liberation Serif" w:hAnsi="Liberation Serif" w:cs="Liberation Serif"/>
          <w:sz w:val="28"/>
          <w:szCs w:val="28"/>
        </w:rPr>
        <w:t xml:space="preserve">с момента получения </w:t>
      </w:r>
      <w:r w:rsidR="00920390">
        <w:rPr>
          <w:rFonts w:ascii="Liberation Serif" w:hAnsi="Liberation Serif" w:cs="Liberation Serif"/>
          <w:sz w:val="28"/>
          <w:szCs w:val="28"/>
        </w:rPr>
        <w:t xml:space="preserve">решения </w:t>
      </w:r>
      <w:r w:rsidR="000B522D" w:rsidRPr="000B522D">
        <w:rPr>
          <w:rFonts w:ascii="Liberation Serif" w:hAnsi="Liberation Serif" w:cs="Liberation Serif"/>
          <w:sz w:val="28"/>
          <w:szCs w:val="28"/>
        </w:rPr>
        <w:t xml:space="preserve">поставщику </w:t>
      </w:r>
      <w:r w:rsidR="00920390">
        <w:rPr>
          <w:rFonts w:ascii="Liberation Serif" w:hAnsi="Liberation Serif" w:cs="Liberation Serif"/>
          <w:sz w:val="28"/>
          <w:szCs w:val="28"/>
        </w:rPr>
        <w:t>предоставляется</w:t>
      </w:r>
      <w:r w:rsidR="000B522D" w:rsidRPr="000B522D">
        <w:rPr>
          <w:rFonts w:ascii="Liberation Serif" w:hAnsi="Liberation Serif" w:cs="Liberation Serif"/>
          <w:sz w:val="28"/>
          <w:szCs w:val="28"/>
        </w:rPr>
        <w:t xml:space="preserve"> 10 дней на устранение нарушения. Если поставщик нарушения устранил, то заказчик обязан отменить решение.</w:t>
      </w:r>
    </w:p>
    <w:p w:rsidR="000B522D" w:rsidRPr="000B522D" w:rsidRDefault="00920390" w:rsidP="000B522D">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w:t>
      </w:r>
      <w:r w:rsidR="000B522D" w:rsidRPr="000B522D">
        <w:rPr>
          <w:rFonts w:ascii="Liberation Serif" w:hAnsi="Liberation Serif" w:cs="Liberation Serif"/>
          <w:sz w:val="28"/>
          <w:szCs w:val="28"/>
        </w:rPr>
        <w:t xml:space="preserve">если нарушения </w:t>
      </w:r>
      <w:r>
        <w:rPr>
          <w:rFonts w:ascii="Liberation Serif" w:hAnsi="Liberation Serif" w:cs="Liberation Serif"/>
          <w:sz w:val="28"/>
          <w:szCs w:val="28"/>
        </w:rPr>
        <w:t xml:space="preserve">поставщиком </w:t>
      </w:r>
      <w:r w:rsidR="000B522D" w:rsidRPr="000B522D">
        <w:rPr>
          <w:rFonts w:ascii="Liberation Serif" w:hAnsi="Liberation Serif" w:cs="Liberation Serif"/>
          <w:sz w:val="28"/>
          <w:szCs w:val="28"/>
        </w:rPr>
        <w:t>не устранены, то контракт расторгается, соответству</w:t>
      </w:r>
      <w:r>
        <w:rPr>
          <w:rFonts w:ascii="Liberation Serif" w:hAnsi="Liberation Serif" w:cs="Liberation Serif"/>
          <w:sz w:val="28"/>
          <w:szCs w:val="28"/>
        </w:rPr>
        <w:t>ющие сведения размещаются в ЕИС;</w:t>
      </w:r>
    </w:p>
    <w:p w:rsidR="000B522D" w:rsidRDefault="00920390" w:rsidP="000B522D">
      <w:pPr>
        <w:spacing w:after="0" w:line="240" w:lineRule="auto"/>
        <w:ind w:firstLine="709"/>
        <w:jc w:val="both"/>
        <w:rPr>
          <w:rFonts w:ascii="Liberation Serif" w:hAnsi="Liberation Serif" w:cs="Liberation Serif"/>
          <w:sz w:val="28"/>
          <w:szCs w:val="28"/>
        </w:rPr>
      </w:pPr>
      <w:r w:rsidRPr="00CB677A">
        <w:rPr>
          <w:rFonts w:ascii="Liberation Serif" w:hAnsi="Liberation Serif" w:cs="Liberation Serif"/>
          <w:sz w:val="28"/>
          <w:szCs w:val="28"/>
        </w:rPr>
        <w:t>7) </w:t>
      </w:r>
      <w:r w:rsidR="00D82374" w:rsidRPr="00CB677A">
        <w:rPr>
          <w:rFonts w:ascii="Liberation Serif" w:hAnsi="Liberation Serif" w:cs="Liberation Serif"/>
          <w:sz w:val="28"/>
          <w:szCs w:val="28"/>
        </w:rPr>
        <w:t xml:space="preserve">заказчиком </w:t>
      </w:r>
      <w:r w:rsidR="000B522D" w:rsidRPr="00CB677A">
        <w:rPr>
          <w:rFonts w:ascii="Liberation Serif" w:hAnsi="Liberation Serif" w:cs="Liberation Serif"/>
          <w:sz w:val="28"/>
          <w:szCs w:val="28"/>
        </w:rPr>
        <w:t>в течение 3 дней сведения о поставщике направляются</w:t>
      </w:r>
      <w:r w:rsidR="001607BA">
        <w:rPr>
          <w:rFonts w:ascii="Liberation Serif" w:hAnsi="Liberation Serif" w:cs="Liberation Serif"/>
          <w:sz w:val="28"/>
          <w:szCs w:val="28"/>
        </w:rPr>
        <w:br/>
      </w:r>
      <w:r w:rsidR="000B522D" w:rsidRPr="00CB677A">
        <w:rPr>
          <w:rFonts w:ascii="Liberation Serif" w:hAnsi="Liberation Serif" w:cs="Liberation Serif"/>
          <w:sz w:val="28"/>
          <w:szCs w:val="28"/>
        </w:rPr>
        <w:t xml:space="preserve">в </w:t>
      </w:r>
      <w:r w:rsidRPr="00CB677A">
        <w:rPr>
          <w:rFonts w:ascii="Liberation Serif" w:hAnsi="Liberation Serif" w:cs="Liberation Serif"/>
          <w:sz w:val="28"/>
          <w:szCs w:val="28"/>
        </w:rPr>
        <w:t xml:space="preserve">органы </w:t>
      </w:r>
      <w:r w:rsidR="000B522D" w:rsidRPr="00CB677A">
        <w:rPr>
          <w:rFonts w:ascii="Liberation Serif" w:hAnsi="Liberation Serif" w:cs="Liberation Serif"/>
          <w:sz w:val="28"/>
          <w:szCs w:val="28"/>
        </w:rPr>
        <w:t xml:space="preserve">ФАС </w:t>
      </w:r>
      <w:r w:rsidRPr="00CB677A">
        <w:rPr>
          <w:rFonts w:ascii="Liberation Serif" w:hAnsi="Liberation Serif" w:cs="Liberation Serif"/>
          <w:sz w:val="28"/>
          <w:szCs w:val="28"/>
        </w:rPr>
        <w:t xml:space="preserve">России </w:t>
      </w:r>
      <w:r w:rsidR="000B522D" w:rsidRPr="00CB677A">
        <w:rPr>
          <w:rFonts w:ascii="Liberation Serif" w:hAnsi="Liberation Serif" w:cs="Liberation Serif"/>
          <w:sz w:val="28"/>
          <w:szCs w:val="28"/>
        </w:rPr>
        <w:t xml:space="preserve">с последующим включением в Реестр недобросовестных поставщиков. </w:t>
      </w:r>
      <w:r w:rsidRPr="00CB677A">
        <w:rPr>
          <w:rFonts w:ascii="Liberation Serif" w:hAnsi="Liberation Serif" w:cs="Liberation Serif"/>
          <w:sz w:val="28"/>
          <w:szCs w:val="28"/>
        </w:rPr>
        <w:t xml:space="preserve">Направление сведений в ФАС </w:t>
      </w:r>
      <w:r w:rsidR="000B522D" w:rsidRPr="00CB677A">
        <w:rPr>
          <w:rFonts w:ascii="Liberation Serif" w:hAnsi="Liberation Serif" w:cs="Liberation Serif"/>
          <w:sz w:val="28"/>
          <w:szCs w:val="28"/>
        </w:rPr>
        <w:t>является обязанностью заказчика</w:t>
      </w:r>
      <w:r w:rsidR="00E66EA8">
        <w:rPr>
          <w:rFonts w:ascii="Liberation Serif" w:hAnsi="Liberation Serif" w:cs="Liberation Serif"/>
          <w:sz w:val="28"/>
          <w:szCs w:val="28"/>
        </w:rPr>
        <w:t xml:space="preserve"> (ч. </w:t>
      </w:r>
      <w:r w:rsidR="00CB677A" w:rsidRPr="00CB677A">
        <w:rPr>
          <w:rFonts w:ascii="Liberation Serif" w:hAnsi="Liberation Serif" w:cs="Liberation Serif"/>
          <w:sz w:val="28"/>
          <w:szCs w:val="28"/>
        </w:rPr>
        <w:t>16 ст. 95, ч. 2 ст. 104 Закона о контрактной системе, ч. 2 ст. 7.31 КоАП РФ)</w:t>
      </w:r>
      <w:r w:rsidR="000B522D" w:rsidRPr="00CB677A">
        <w:rPr>
          <w:rFonts w:ascii="Liberation Serif" w:hAnsi="Liberation Serif" w:cs="Liberation Serif"/>
          <w:sz w:val="28"/>
          <w:szCs w:val="28"/>
        </w:rPr>
        <w:t>.</w:t>
      </w:r>
    </w:p>
    <w:p w:rsidR="00920390" w:rsidRPr="00920390" w:rsidRDefault="00920390" w:rsidP="00920390">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Обращаем Ваше внимание, что в</w:t>
      </w:r>
      <w:r w:rsidRPr="00920390">
        <w:rPr>
          <w:rFonts w:ascii="Liberation Serif" w:hAnsi="Liberation Serif" w:cs="Liberation Serif"/>
          <w:sz w:val="28"/>
          <w:szCs w:val="28"/>
        </w:rPr>
        <w:t xml:space="preserve"> контра</w:t>
      </w:r>
      <w:proofErr w:type="gramStart"/>
      <w:r w:rsidRPr="00920390">
        <w:rPr>
          <w:rFonts w:ascii="Liberation Serif" w:hAnsi="Liberation Serif" w:cs="Liberation Serif"/>
          <w:sz w:val="28"/>
          <w:szCs w:val="28"/>
        </w:rPr>
        <w:t>кт вкл</w:t>
      </w:r>
      <w:proofErr w:type="gramEnd"/>
      <w:r w:rsidRPr="00920390">
        <w:rPr>
          <w:rFonts w:ascii="Liberation Serif" w:hAnsi="Liberation Serif" w:cs="Liberation Serif"/>
          <w:sz w:val="28"/>
          <w:szCs w:val="28"/>
        </w:rPr>
        <w:t xml:space="preserve">ючается обязательное условие об ответственности </w:t>
      </w:r>
      <w:r>
        <w:rPr>
          <w:rFonts w:ascii="Liberation Serif" w:hAnsi="Liberation Serif" w:cs="Liberation Serif"/>
          <w:sz w:val="28"/>
          <w:szCs w:val="28"/>
        </w:rPr>
        <w:t xml:space="preserve">заказчика </w:t>
      </w:r>
      <w:r w:rsidRPr="00920390">
        <w:rPr>
          <w:rFonts w:ascii="Liberation Serif" w:hAnsi="Liberation Serif" w:cs="Liberation Serif"/>
          <w:sz w:val="28"/>
          <w:szCs w:val="28"/>
        </w:rPr>
        <w:t>за неисполнение или ненадлежащее исполнение обязательств, предусмотренных контрактом</w:t>
      </w:r>
      <w:r>
        <w:rPr>
          <w:rFonts w:ascii="Liberation Serif" w:hAnsi="Liberation Serif" w:cs="Liberation Serif"/>
          <w:sz w:val="28"/>
          <w:szCs w:val="28"/>
        </w:rPr>
        <w:t xml:space="preserve"> (ч. 4 ст. 34 Закона о контрактной системе)</w:t>
      </w:r>
      <w:r w:rsidRPr="00920390">
        <w:rPr>
          <w:rFonts w:ascii="Liberation Serif" w:hAnsi="Liberation Serif" w:cs="Liberation Serif"/>
          <w:sz w:val="28"/>
          <w:szCs w:val="28"/>
        </w:rPr>
        <w:t>.</w:t>
      </w:r>
    </w:p>
    <w:p w:rsidR="00920390" w:rsidRDefault="00920390" w:rsidP="00920390">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соответствии с ч. 5 ст. 34 Закона о контрактной системе</w:t>
      </w:r>
      <w:r w:rsidRPr="00920390">
        <w:rPr>
          <w:rFonts w:ascii="Liberation Serif" w:hAnsi="Liberation Serif" w:cs="Liberation Serif"/>
          <w:sz w:val="28"/>
          <w:szCs w:val="28"/>
        </w:rPr>
        <w:t xml:space="preserve"> </w:t>
      </w:r>
      <w:r>
        <w:rPr>
          <w:rFonts w:ascii="Liberation Serif" w:hAnsi="Liberation Serif" w:cs="Liberation Serif"/>
          <w:sz w:val="28"/>
          <w:szCs w:val="28"/>
        </w:rPr>
        <w:t>в</w:t>
      </w:r>
      <w:r w:rsidRPr="00920390">
        <w:rPr>
          <w:rFonts w:ascii="Liberation Serif" w:hAnsi="Liberation Serif" w:cs="Liberation Serif"/>
          <w:sz w:val="28"/>
          <w:szCs w:val="28"/>
        </w:rPr>
        <w:t xml:space="preserve"> случае просрочки исполнения заказчиком обязательств</w:t>
      </w:r>
      <w:r w:rsidR="00E66EA8">
        <w:rPr>
          <w:rFonts w:ascii="Liberation Serif" w:hAnsi="Liberation Serif" w:cs="Liberation Serif"/>
          <w:sz w:val="28"/>
          <w:szCs w:val="28"/>
        </w:rPr>
        <w:t>, предусмотренных контрактом, а </w:t>
      </w:r>
      <w:r w:rsidRPr="00920390">
        <w:rPr>
          <w:rFonts w:ascii="Liberation Serif" w:hAnsi="Liberation Serif" w:cs="Liberation Serif"/>
          <w:sz w:val="28"/>
          <w:szCs w:val="28"/>
        </w:rPr>
        <w:t>также в иных случаях неисполнения или ненадлежащего исполнения заказчиком обязательств, предусмотренных контрактом, поставщик вправе требовать уплаты неустоек (штрафов, пеней).</w:t>
      </w:r>
    </w:p>
    <w:p w:rsidR="000B522D" w:rsidRDefault="00920390" w:rsidP="00920390">
      <w:pPr>
        <w:spacing w:after="0" w:line="240" w:lineRule="auto"/>
        <w:ind w:firstLine="709"/>
        <w:jc w:val="both"/>
        <w:rPr>
          <w:rFonts w:ascii="Liberation Serif" w:hAnsi="Liberation Serif" w:cs="Liberation Serif"/>
          <w:sz w:val="28"/>
          <w:szCs w:val="28"/>
        </w:rPr>
      </w:pPr>
      <w:r w:rsidRPr="00920390">
        <w:rPr>
          <w:rFonts w:ascii="Liberation Serif" w:hAnsi="Liberation Serif" w:cs="Liberation Serif"/>
          <w:sz w:val="28"/>
          <w:szCs w:val="28"/>
        </w:rPr>
        <w:t>Размер</w:t>
      </w:r>
      <w:r>
        <w:rPr>
          <w:rFonts w:ascii="Liberation Serif" w:hAnsi="Liberation Serif" w:cs="Liberation Serif"/>
          <w:sz w:val="28"/>
          <w:szCs w:val="28"/>
        </w:rPr>
        <w:t>ы</w:t>
      </w:r>
      <w:r w:rsidRPr="00920390">
        <w:rPr>
          <w:rFonts w:ascii="Liberation Serif" w:hAnsi="Liberation Serif" w:cs="Liberation Serif"/>
          <w:sz w:val="28"/>
          <w:szCs w:val="28"/>
        </w:rPr>
        <w:t xml:space="preserve"> штраф</w:t>
      </w:r>
      <w:r>
        <w:rPr>
          <w:rFonts w:ascii="Liberation Serif" w:hAnsi="Liberation Serif" w:cs="Liberation Serif"/>
          <w:sz w:val="28"/>
          <w:szCs w:val="28"/>
        </w:rPr>
        <w:t>ов</w:t>
      </w:r>
      <w:r w:rsidRPr="00920390">
        <w:rPr>
          <w:rFonts w:ascii="Liberation Serif" w:hAnsi="Liberation Serif" w:cs="Liberation Serif"/>
          <w:sz w:val="28"/>
          <w:szCs w:val="28"/>
        </w:rPr>
        <w:t xml:space="preserve"> устан</w:t>
      </w:r>
      <w:r>
        <w:rPr>
          <w:rFonts w:ascii="Liberation Serif" w:hAnsi="Liberation Serif" w:cs="Liberation Serif"/>
          <w:sz w:val="28"/>
          <w:szCs w:val="28"/>
        </w:rPr>
        <w:t>о</w:t>
      </w:r>
      <w:r w:rsidRPr="00920390">
        <w:rPr>
          <w:rFonts w:ascii="Liberation Serif" w:hAnsi="Liberation Serif" w:cs="Liberation Serif"/>
          <w:sz w:val="28"/>
          <w:szCs w:val="28"/>
        </w:rPr>
        <w:t>вл</w:t>
      </w:r>
      <w:r>
        <w:rPr>
          <w:rFonts w:ascii="Liberation Serif" w:hAnsi="Liberation Serif" w:cs="Liberation Serif"/>
          <w:sz w:val="28"/>
          <w:szCs w:val="28"/>
        </w:rPr>
        <w:t xml:space="preserve">ены постановлением </w:t>
      </w:r>
      <w:r w:rsidRPr="00920390">
        <w:rPr>
          <w:rFonts w:ascii="Liberation Serif" w:hAnsi="Liberation Serif" w:cs="Liberation Serif"/>
          <w:sz w:val="28"/>
          <w:szCs w:val="28"/>
        </w:rPr>
        <w:t>Прав</w:t>
      </w:r>
      <w:r>
        <w:rPr>
          <w:rFonts w:ascii="Liberation Serif" w:hAnsi="Liberation Serif" w:cs="Liberation Serif"/>
          <w:sz w:val="28"/>
          <w:szCs w:val="28"/>
        </w:rPr>
        <w:t xml:space="preserve">ительством Российской Федерации </w:t>
      </w:r>
      <w:r w:rsidRPr="00920390">
        <w:rPr>
          <w:rFonts w:ascii="Liberation Serif" w:hAnsi="Liberation Serif" w:cs="Liberation Serif"/>
          <w:sz w:val="28"/>
          <w:szCs w:val="28"/>
        </w:rPr>
        <w:t xml:space="preserve">от 30.08.2017 </w:t>
      </w:r>
      <w:r>
        <w:rPr>
          <w:rFonts w:ascii="Liberation Serif" w:hAnsi="Liberation Serif" w:cs="Liberation Serif"/>
          <w:sz w:val="28"/>
          <w:szCs w:val="28"/>
        </w:rPr>
        <w:t>№</w:t>
      </w:r>
      <w:r w:rsidRPr="00920390">
        <w:rPr>
          <w:rFonts w:ascii="Liberation Serif" w:hAnsi="Liberation Serif" w:cs="Liberation Serif"/>
          <w:sz w:val="28"/>
          <w:szCs w:val="28"/>
        </w:rPr>
        <w:t xml:space="preserve"> 1042</w:t>
      </w:r>
      <w:r>
        <w:rPr>
          <w:rFonts w:ascii="Liberation Serif" w:hAnsi="Liberation Serif" w:cs="Liberation Serif"/>
          <w:sz w:val="28"/>
          <w:szCs w:val="28"/>
        </w:rPr>
        <w:t>.</w:t>
      </w:r>
    </w:p>
    <w:p w:rsidR="001930EE" w:rsidRDefault="001930EE" w:rsidP="005E115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Таким образом, отказ заказчика от исполнения контракта:</w:t>
      </w:r>
    </w:p>
    <w:p w:rsidR="001930EE" w:rsidRDefault="001930EE" w:rsidP="005E115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в </w:t>
      </w:r>
      <w:r w:rsidR="005E1159">
        <w:rPr>
          <w:rFonts w:ascii="Liberation Serif" w:hAnsi="Liberation Serif" w:cs="Liberation Serif"/>
          <w:sz w:val="28"/>
          <w:szCs w:val="28"/>
        </w:rPr>
        <w:t>нарушение порядка расторжения контракта (предусмотренно</w:t>
      </w:r>
      <w:r>
        <w:rPr>
          <w:rFonts w:ascii="Liberation Serif" w:hAnsi="Liberation Serif" w:cs="Liberation Serif"/>
          <w:sz w:val="28"/>
          <w:szCs w:val="28"/>
        </w:rPr>
        <w:t>го</w:t>
      </w:r>
      <w:r w:rsidR="005E1159">
        <w:rPr>
          <w:rFonts w:ascii="Liberation Serif" w:hAnsi="Liberation Serif" w:cs="Liberation Serif"/>
          <w:sz w:val="28"/>
          <w:szCs w:val="28"/>
        </w:rPr>
        <w:t xml:space="preserve"> законодательством и контрактом)</w:t>
      </w:r>
      <w:r>
        <w:rPr>
          <w:rFonts w:ascii="Liberation Serif" w:hAnsi="Liberation Serif" w:cs="Liberation Serif"/>
          <w:sz w:val="28"/>
          <w:szCs w:val="28"/>
        </w:rPr>
        <w:t>;</w:t>
      </w:r>
    </w:p>
    <w:p w:rsidR="00261B6D" w:rsidRDefault="001930EE" w:rsidP="005E115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в отсутствие </w:t>
      </w:r>
      <w:r w:rsidR="005E1159">
        <w:rPr>
          <w:rFonts w:ascii="Liberation Serif" w:hAnsi="Liberation Serif" w:cs="Liberation Serif"/>
          <w:sz w:val="28"/>
          <w:szCs w:val="28"/>
        </w:rPr>
        <w:t>доказа</w:t>
      </w:r>
      <w:r>
        <w:rPr>
          <w:rFonts w:ascii="Liberation Serif" w:hAnsi="Liberation Serif" w:cs="Liberation Serif"/>
          <w:sz w:val="28"/>
          <w:szCs w:val="28"/>
        </w:rPr>
        <w:t>тельств</w:t>
      </w:r>
      <w:r w:rsidR="005E1159">
        <w:rPr>
          <w:rFonts w:ascii="Liberation Serif" w:hAnsi="Liberation Serif" w:cs="Liberation Serif"/>
          <w:sz w:val="28"/>
          <w:szCs w:val="28"/>
        </w:rPr>
        <w:t xml:space="preserve"> неисполнения или ненадлежащего исполнения контракта поставщиком</w:t>
      </w:r>
      <w:r>
        <w:rPr>
          <w:rFonts w:ascii="Liberation Serif" w:hAnsi="Liberation Serif" w:cs="Liberation Serif"/>
          <w:sz w:val="28"/>
          <w:szCs w:val="28"/>
        </w:rPr>
        <w:t xml:space="preserve"> (например, экспертное заключение)</w:t>
      </w:r>
    </w:p>
    <w:p w:rsidR="005E1159" w:rsidRDefault="005E1159" w:rsidP="005E115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может привести к дополнительным расходам бюджетов</w:t>
      </w:r>
      <w:r w:rsidR="00D82374">
        <w:rPr>
          <w:rFonts w:ascii="Liberation Serif" w:hAnsi="Liberation Serif" w:cs="Liberation Serif"/>
          <w:sz w:val="28"/>
          <w:szCs w:val="28"/>
        </w:rPr>
        <w:t xml:space="preserve"> муниципальных образований</w:t>
      </w:r>
      <w:r>
        <w:rPr>
          <w:rFonts w:ascii="Liberation Serif" w:hAnsi="Liberation Serif" w:cs="Liberation Serif"/>
          <w:sz w:val="28"/>
          <w:szCs w:val="28"/>
        </w:rPr>
        <w:t>, в том числе, в виде неустоек, процентов за пользование денежными средствами (ст. 395 ГК РФ, в части не покрыт</w:t>
      </w:r>
      <w:r w:rsidR="00D82374">
        <w:rPr>
          <w:rFonts w:ascii="Liberation Serif" w:hAnsi="Liberation Serif" w:cs="Liberation Serif"/>
          <w:sz w:val="28"/>
          <w:szCs w:val="28"/>
        </w:rPr>
        <w:t>ой</w:t>
      </w:r>
      <w:r>
        <w:rPr>
          <w:rFonts w:ascii="Liberation Serif" w:hAnsi="Liberation Serif" w:cs="Liberation Serif"/>
          <w:sz w:val="28"/>
          <w:szCs w:val="28"/>
        </w:rPr>
        <w:t xml:space="preserve"> неустойкой)</w:t>
      </w:r>
      <w:r w:rsidR="00C17FA5">
        <w:rPr>
          <w:rFonts w:ascii="Liberation Serif" w:hAnsi="Liberation Serif" w:cs="Liberation Serif"/>
          <w:sz w:val="28"/>
          <w:szCs w:val="28"/>
        </w:rPr>
        <w:br/>
      </w:r>
      <w:r>
        <w:rPr>
          <w:rFonts w:ascii="Liberation Serif" w:hAnsi="Liberation Serif" w:cs="Liberation Serif"/>
          <w:sz w:val="28"/>
          <w:szCs w:val="28"/>
        </w:rPr>
        <w:t xml:space="preserve">и </w:t>
      </w:r>
      <w:r w:rsidR="00D82374">
        <w:rPr>
          <w:rFonts w:ascii="Liberation Serif" w:hAnsi="Liberation Serif" w:cs="Liberation Serif"/>
          <w:sz w:val="28"/>
          <w:szCs w:val="28"/>
        </w:rPr>
        <w:t xml:space="preserve">возмещению </w:t>
      </w:r>
      <w:r>
        <w:rPr>
          <w:rFonts w:ascii="Liberation Serif" w:hAnsi="Liberation Serif" w:cs="Liberation Serif"/>
          <w:sz w:val="28"/>
          <w:szCs w:val="28"/>
        </w:rPr>
        <w:t>судебны</w:t>
      </w:r>
      <w:r w:rsidR="00D82374">
        <w:rPr>
          <w:rFonts w:ascii="Liberation Serif" w:hAnsi="Liberation Serif" w:cs="Liberation Serif"/>
          <w:sz w:val="28"/>
          <w:szCs w:val="28"/>
        </w:rPr>
        <w:t xml:space="preserve">х </w:t>
      </w:r>
      <w:r w:rsidR="001930EE">
        <w:rPr>
          <w:rFonts w:ascii="Liberation Serif" w:hAnsi="Liberation Serif" w:cs="Liberation Serif"/>
          <w:sz w:val="28"/>
          <w:szCs w:val="28"/>
        </w:rPr>
        <w:t>издерж</w:t>
      </w:r>
      <w:r w:rsidR="00D82374">
        <w:rPr>
          <w:rFonts w:ascii="Liberation Serif" w:hAnsi="Liberation Serif" w:cs="Liberation Serif"/>
          <w:sz w:val="28"/>
          <w:szCs w:val="28"/>
        </w:rPr>
        <w:t>е</w:t>
      </w:r>
      <w:r w:rsidR="001930EE">
        <w:rPr>
          <w:rFonts w:ascii="Liberation Serif" w:hAnsi="Liberation Serif" w:cs="Liberation Serif"/>
          <w:sz w:val="28"/>
          <w:szCs w:val="28"/>
        </w:rPr>
        <w:t>к</w:t>
      </w:r>
      <w:r>
        <w:rPr>
          <w:rFonts w:ascii="Liberation Serif" w:hAnsi="Liberation Serif" w:cs="Liberation Serif"/>
          <w:sz w:val="28"/>
          <w:szCs w:val="28"/>
        </w:rPr>
        <w:t>.</w:t>
      </w:r>
    </w:p>
    <w:p w:rsidR="005E1159" w:rsidRDefault="001930EE" w:rsidP="005E115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Необходимо отметить, что </w:t>
      </w:r>
      <w:r w:rsidR="005E1159">
        <w:rPr>
          <w:rFonts w:ascii="Liberation Serif" w:hAnsi="Liberation Serif" w:cs="Liberation Serif"/>
          <w:sz w:val="28"/>
          <w:szCs w:val="28"/>
        </w:rPr>
        <w:t xml:space="preserve">в случае </w:t>
      </w:r>
      <w:r w:rsidR="005E1159" w:rsidRPr="00E17EF7">
        <w:rPr>
          <w:rFonts w:ascii="Liberation Serif" w:hAnsi="Liberation Serif" w:cs="Liberation Serif"/>
          <w:sz w:val="28"/>
          <w:szCs w:val="28"/>
        </w:rPr>
        <w:t xml:space="preserve">недостаточности денежных средств </w:t>
      </w:r>
      <w:r w:rsidR="005E1159">
        <w:rPr>
          <w:rFonts w:ascii="Liberation Serif" w:hAnsi="Liberation Serif" w:cs="Liberation Serif"/>
          <w:sz w:val="28"/>
          <w:szCs w:val="28"/>
        </w:rPr>
        <w:t xml:space="preserve">у органов местного самоуправления или казенных учреждений </w:t>
      </w:r>
      <w:r w:rsidR="005E1159" w:rsidRPr="00E17EF7">
        <w:rPr>
          <w:rFonts w:ascii="Liberation Serif" w:hAnsi="Liberation Serif" w:cs="Liberation Serif"/>
          <w:sz w:val="28"/>
          <w:szCs w:val="28"/>
        </w:rPr>
        <w:t xml:space="preserve">субсидиарную ответственность по </w:t>
      </w:r>
      <w:r w:rsidR="005E1159">
        <w:rPr>
          <w:rFonts w:ascii="Liberation Serif" w:hAnsi="Liberation Serif" w:cs="Liberation Serif"/>
          <w:sz w:val="28"/>
          <w:szCs w:val="28"/>
        </w:rPr>
        <w:t xml:space="preserve">договорным </w:t>
      </w:r>
      <w:r w:rsidR="005E1159" w:rsidRPr="00E17EF7">
        <w:rPr>
          <w:rFonts w:ascii="Liberation Serif" w:hAnsi="Liberation Serif" w:cs="Liberation Serif"/>
          <w:sz w:val="28"/>
          <w:szCs w:val="28"/>
        </w:rPr>
        <w:t xml:space="preserve">обязательствам </w:t>
      </w:r>
      <w:r w:rsidR="005E1159">
        <w:rPr>
          <w:rFonts w:ascii="Liberation Serif" w:hAnsi="Liberation Serif" w:cs="Liberation Serif"/>
          <w:sz w:val="28"/>
          <w:szCs w:val="28"/>
        </w:rPr>
        <w:t>несет собственник его имущества, т.е. муниципальное образование</w:t>
      </w:r>
      <w:r w:rsidR="00261B6D">
        <w:rPr>
          <w:rFonts w:ascii="Liberation Serif" w:hAnsi="Liberation Serif" w:cs="Liberation Serif"/>
          <w:sz w:val="28"/>
          <w:szCs w:val="28"/>
        </w:rPr>
        <w:t xml:space="preserve"> (п. 4 ст. 123.22 ГК РФ)</w:t>
      </w:r>
      <w:r w:rsidR="005E1159">
        <w:rPr>
          <w:rFonts w:ascii="Liberation Serif" w:hAnsi="Liberation Serif" w:cs="Liberation Serif"/>
          <w:sz w:val="28"/>
          <w:szCs w:val="28"/>
        </w:rPr>
        <w:t>.</w:t>
      </w:r>
    </w:p>
    <w:p w:rsidR="003362D8" w:rsidRDefault="00507B6E" w:rsidP="003A713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В 2019 году Арбитражным судом Уральского округа были приняты следующие решения о признании недействительным </w:t>
      </w:r>
      <w:r w:rsidR="00363DD3">
        <w:rPr>
          <w:rFonts w:ascii="Liberation Serif" w:hAnsi="Liberation Serif" w:cs="Liberation Serif"/>
          <w:sz w:val="28"/>
          <w:szCs w:val="28"/>
        </w:rPr>
        <w:t>одностороннего отказа заказчика от исполнения контракта</w:t>
      </w:r>
      <w:r w:rsidR="00C262CC">
        <w:rPr>
          <w:rFonts w:ascii="Liberation Serif" w:hAnsi="Liberation Serif" w:cs="Liberation Serif"/>
          <w:sz w:val="28"/>
          <w:szCs w:val="28"/>
        </w:rPr>
        <w:t>.</w:t>
      </w:r>
    </w:p>
    <w:p w:rsidR="00C262CC" w:rsidRPr="00C262CC" w:rsidRDefault="00C262CC" w:rsidP="003A7134">
      <w:pPr>
        <w:spacing w:after="0" w:line="240" w:lineRule="auto"/>
        <w:ind w:firstLine="709"/>
        <w:jc w:val="both"/>
        <w:rPr>
          <w:rFonts w:ascii="Liberation Serif" w:hAnsi="Liberation Serif" w:cs="Liberation Serif"/>
          <w:sz w:val="28"/>
          <w:szCs w:val="28"/>
        </w:rPr>
      </w:pPr>
      <w:r w:rsidRPr="00C262CC">
        <w:rPr>
          <w:rFonts w:ascii="Liberation Serif" w:hAnsi="Liberation Serif" w:cs="Liberation Serif"/>
          <w:sz w:val="28"/>
          <w:szCs w:val="28"/>
        </w:rPr>
        <w:t>При выполнении подрядных работ:</w:t>
      </w:r>
    </w:p>
    <w:p w:rsidR="003A7134" w:rsidRDefault="00507B6E" w:rsidP="003A713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w:t>
      </w:r>
      <w:r w:rsidRPr="00507B6E">
        <w:rPr>
          <w:rFonts w:ascii="Liberation Serif" w:hAnsi="Liberation Serif" w:cs="Liberation Serif"/>
          <w:sz w:val="28"/>
          <w:szCs w:val="28"/>
        </w:rPr>
        <w:t xml:space="preserve">подрядчиком приняты необходимые меры для исполнения обязательств, при этом работы были приостановлены правомерно ввиду </w:t>
      </w:r>
      <w:proofErr w:type="spellStart"/>
      <w:r w:rsidRPr="00507B6E">
        <w:rPr>
          <w:rFonts w:ascii="Liberation Serif" w:hAnsi="Liberation Serif" w:cs="Liberation Serif"/>
          <w:sz w:val="28"/>
          <w:szCs w:val="28"/>
        </w:rPr>
        <w:t>непредоставления</w:t>
      </w:r>
      <w:proofErr w:type="spellEnd"/>
      <w:r w:rsidRPr="00507B6E">
        <w:rPr>
          <w:rFonts w:ascii="Liberation Serif" w:hAnsi="Liberation Serif" w:cs="Liberation Serif"/>
          <w:sz w:val="28"/>
          <w:szCs w:val="28"/>
        </w:rPr>
        <w:t xml:space="preserve"> </w:t>
      </w:r>
      <w:r w:rsidRPr="00507B6E">
        <w:rPr>
          <w:rFonts w:ascii="Liberation Serif" w:hAnsi="Liberation Serif" w:cs="Liberation Serif"/>
          <w:sz w:val="28"/>
          <w:szCs w:val="28"/>
        </w:rPr>
        <w:lastRenderedPageBreak/>
        <w:t>заказчиком надлежащей проектной документации</w:t>
      </w:r>
      <w:r w:rsidR="00C262CC">
        <w:rPr>
          <w:rFonts w:ascii="Liberation Serif" w:hAnsi="Liberation Serif" w:cs="Liberation Serif"/>
          <w:sz w:val="28"/>
          <w:szCs w:val="28"/>
        </w:rPr>
        <w:t xml:space="preserve"> подрядчику,</w:t>
      </w:r>
      <w:r w:rsidRPr="00507B6E">
        <w:rPr>
          <w:rFonts w:ascii="Liberation Serif" w:hAnsi="Liberation Serif" w:cs="Liberation Serif"/>
          <w:sz w:val="28"/>
          <w:szCs w:val="28"/>
        </w:rPr>
        <w:t xml:space="preserve"> в таком случае односторонний отказ заказчика от исполнения контракта по формальному основанию противоречит принципу добросовестности и является злоупотреблением правом</w:t>
      </w:r>
      <w:r>
        <w:rPr>
          <w:rFonts w:ascii="Liberation Serif" w:hAnsi="Liberation Serif" w:cs="Liberation Serif"/>
          <w:sz w:val="28"/>
          <w:szCs w:val="28"/>
        </w:rPr>
        <w:t xml:space="preserve"> (п</w:t>
      </w:r>
      <w:r w:rsidRPr="00507B6E">
        <w:rPr>
          <w:rFonts w:ascii="Liberation Serif" w:hAnsi="Liberation Serif" w:cs="Liberation Serif"/>
          <w:sz w:val="28"/>
          <w:szCs w:val="28"/>
        </w:rPr>
        <w:t xml:space="preserve">остановление от 23.09.2019 </w:t>
      </w:r>
      <w:r>
        <w:rPr>
          <w:rFonts w:ascii="Liberation Serif" w:hAnsi="Liberation Serif" w:cs="Liberation Serif"/>
          <w:sz w:val="28"/>
          <w:szCs w:val="28"/>
        </w:rPr>
        <w:t>№ </w:t>
      </w:r>
      <w:r w:rsidRPr="00507B6E">
        <w:rPr>
          <w:rFonts w:ascii="Liberation Serif" w:hAnsi="Liberation Serif" w:cs="Liberation Serif"/>
          <w:sz w:val="28"/>
          <w:szCs w:val="28"/>
        </w:rPr>
        <w:t xml:space="preserve">Ф09-5576/19 по делу </w:t>
      </w:r>
      <w:r>
        <w:rPr>
          <w:rFonts w:ascii="Liberation Serif" w:hAnsi="Liberation Serif" w:cs="Liberation Serif"/>
          <w:sz w:val="28"/>
          <w:szCs w:val="28"/>
        </w:rPr>
        <w:t>№</w:t>
      </w:r>
      <w:r w:rsidRPr="00507B6E">
        <w:rPr>
          <w:rFonts w:ascii="Liberation Serif" w:hAnsi="Liberation Serif" w:cs="Liberation Serif"/>
          <w:sz w:val="28"/>
          <w:szCs w:val="28"/>
        </w:rPr>
        <w:t xml:space="preserve"> А50-31596/2018</w:t>
      </w:r>
      <w:r>
        <w:rPr>
          <w:rFonts w:ascii="Liberation Serif" w:hAnsi="Liberation Serif" w:cs="Liberation Serif"/>
          <w:sz w:val="28"/>
          <w:szCs w:val="28"/>
        </w:rPr>
        <w:t>);</w:t>
      </w:r>
    </w:p>
    <w:p w:rsidR="00C262CC" w:rsidRDefault="00C262CC" w:rsidP="00C262CC">
      <w:pPr>
        <w:spacing w:after="0" w:line="240" w:lineRule="auto"/>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поскольку</w:t>
      </w:r>
      <w:r w:rsidRPr="00DD6D4F">
        <w:rPr>
          <w:rFonts w:ascii="Liberation Serif" w:hAnsi="Liberation Serif" w:cs="Liberation Serif"/>
          <w:sz w:val="28"/>
          <w:szCs w:val="28"/>
        </w:rPr>
        <w:t xml:space="preserve"> в ходе урегулирования с заказчиком вопросов относительно недостатков в проектной документации ст</w:t>
      </w:r>
      <w:r w:rsidR="00E66EA8">
        <w:rPr>
          <w:rFonts w:ascii="Liberation Serif" w:hAnsi="Liberation Serif" w:cs="Liberation Serif"/>
          <w:sz w:val="28"/>
          <w:szCs w:val="28"/>
        </w:rPr>
        <w:t>оронами подписано соглашение об </w:t>
      </w:r>
      <w:r w:rsidRPr="00DD6D4F">
        <w:rPr>
          <w:rFonts w:ascii="Liberation Serif" w:hAnsi="Liberation Serif" w:cs="Liberation Serif"/>
          <w:sz w:val="28"/>
          <w:szCs w:val="28"/>
        </w:rPr>
        <w:t>изменении графика производства работ, внесение изменений в проектную документацию по инициативе подрядчика не свидетельствует о наличии его вины в нарушении сроков при обоснованности замечаний к проектной документации</w:t>
      </w:r>
      <w:r>
        <w:rPr>
          <w:rFonts w:ascii="Liberation Serif" w:hAnsi="Liberation Serif" w:cs="Liberation Serif"/>
          <w:sz w:val="28"/>
          <w:szCs w:val="28"/>
        </w:rPr>
        <w:t xml:space="preserve"> (п</w:t>
      </w:r>
      <w:r w:rsidRPr="00DD6D4F">
        <w:rPr>
          <w:rFonts w:ascii="Liberation Serif" w:hAnsi="Liberation Serif" w:cs="Liberation Serif"/>
          <w:sz w:val="28"/>
          <w:szCs w:val="28"/>
        </w:rPr>
        <w:t xml:space="preserve">остановление от 15.05.2019 </w:t>
      </w:r>
      <w:r>
        <w:rPr>
          <w:rFonts w:ascii="Liberation Serif" w:hAnsi="Liberation Serif" w:cs="Liberation Serif"/>
          <w:sz w:val="28"/>
          <w:szCs w:val="28"/>
        </w:rPr>
        <w:t>№ </w:t>
      </w:r>
      <w:r w:rsidRPr="00DD6D4F">
        <w:rPr>
          <w:rFonts w:ascii="Liberation Serif" w:hAnsi="Liberation Serif" w:cs="Liberation Serif"/>
          <w:sz w:val="28"/>
          <w:szCs w:val="28"/>
        </w:rPr>
        <w:t>Ф09-2333/19 по делу</w:t>
      </w:r>
      <w:r>
        <w:rPr>
          <w:rFonts w:ascii="Liberation Serif" w:hAnsi="Liberation Serif" w:cs="Liberation Serif"/>
          <w:sz w:val="28"/>
          <w:szCs w:val="28"/>
        </w:rPr>
        <w:br/>
        <w:t>№</w:t>
      </w:r>
      <w:r w:rsidRPr="00DD6D4F">
        <w:rPr>
          <w:rFonts w:ascii="Liberation Serif" w:hAnsi="Liberation Serif" w:cs="Liberation Serif"/>
          <w:sz w:val="28"/>
          <w:szCs w:val="28"/>
        </w:rPr>
        <w:t xml:space="preserve"> А60-45645/2018</w:t>
      </w:r>
      <w:r>
        <w:rPr>
          <w:rFonts w:ascii="Liberation Serif" w:hAnsi="Liberation Serif" w:cs="Liberation Serif"/>
          <w:sz w:val="28"/>
          <w:szCs w:val="28"/>
        </w:rPr>
        <w:t>).</w:t>
      </w:r>
      <w:proofErr w:type="gramEnd"/>
    </w:p>
    <w:p w:rsidR="00C262CC" w:rsidRPr="00C262CC" w:rsidRDefault="00C262CC" w:rsidP="00C262CC">
      <w:pPr>
        <w:spacing w:after="0" w:line="240" w:lineRule="auto"/>
        <w:ind w:firstLine="709"/>
        <w:jc w:val="both"/>
        <w:rPr>
          <w:rFonts w:ascii="Liberation Serif" w:hAnsi="Liberation Serif" w:cs="Liberation Serif"/>
          <w:sz w:val="28"/>
          <w:szCs w:val="28"/>
        </w:rPr>
      </w:pPr>
      <w:r w:rsidRPr="00C262CC">
        <w:rPr>
          <w:rFonts w:ascii="Liberation Serif" w:hAnsi="Liberation Serif" w:cs="Liberation Serif"/>
          <w:sz w:val="28"/>
          <w:szCs w:val="28"/>
        </w:rPr>
        <w:t xml:space="preserve">При </w:t>
      </w:r>
      <w:r>
        <w:rPr>
          <w:rFonts w:ascii="Liberation Serif" w:hAnsi="Liberation Serif" w:cs="Liberation Serif"/>
          <w:sz w:val="28"/>
          <w:szCs w:val="28"/>
        </w:rPr>
        <w:t>поставке товаров</w:t>
      </w:r>
      <w:r w:rsidRPr="00C262CC">
        <w:rPr>
          <w:rFonts w:ascii="Liberation Serif" w:hAnsi="Liberation Serif" w:cs="Liberation Serif"/>
          <w:sz w:val="28"/>
          <w:szCs w:val="28"/>
        </w:rPr>
        <w:t>:</w:t>
      </w:r>
    </w:p>
    <w:p w:rsidR="003A7134" w:rsidRDefault="00507B6E" w:rsidP="003A713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w:t>
      </w:r>
      <w:r w:rsidRPr="00507B6E">
        <w:rPr>
          <w:rFonts w:ascii="Liberation Serif" w:hAnsi="Liberation Serif" w:cs="Liberation Serif"/>
          <w:sz w:val="28"/>
          <w:szCs w:val="28"/>
        </w:rPr>
        <w:t>поскольку поставка произведена своевременно, выявленные в ходе проверок недостатки устранялись, представлялись недостающие документы, существенное нарушение условий контракта не доказано, невозможность использования товара не установлена</w:t>
      </w:r>
      <w:r>
        <w:rPr>
          <w:rFonts w:ascii="Liberation Serif" w:hAnsi="Liberation Serif" w:cs="Liberation Serif"/>
          <w:sz w:val="28"/>
          <w:szCs w:val="28"/>
        </w:rPr>
        <w:t xml:space="preserve"> (п</w:t>
      </w:r>
      <w:r w:rsidRPr="00507B6E">
        <w:rPr>
          <w:rFonts w:ascii="Liberation Serif" w:hAnsi="Liberation Serif" w:cs="Liberation Serif"/>
          <w:sz w:val="28"/>
          <w:szCs w:val="28"/>
        </w:rPr>
        <w:t xml:space="preserve">остановление Арбитражного суда Уральского округа от 26.07.2019 </w:t>
      </w:r>
      <w:r>
        <w:rPr>
          <w:rFonts w:ascii="Liberation Serif" w:hAnsi="Liberation Serif" w:cs="Liberation Serif"/>
          <w:sz w:val="28"/>
          <w:szCs w:val="28"/>
        </w:rPr>
        <w:t>№</w:t>
      </w:r>
      <w:r w:rsidRPr="00507B6E">
        <w:rPr>
          <w:rFonts w:ascii="Liberation Serif" w:hAnsi="Liberation Serif" w:cs="Liberation Serif"/>
          <w:sz w:val="28"/>
          <w:szCs w:val="28"/>
        </w:rPr>
        <w:t xml:space="preserve"> Ф09-3347/19 по делу </w:t>
      </w:r>
      <w:r>
        <w:rPr>
          <w:rFonts w:ascii="Liberation Serif" w:hAnsi="Liberation Serif" w:cs="Liberation Serif"/>
          <w:sz w:val="28"/>
          <w:szCs w:val="28"/>
        </w:rPr>
        <w:t>№</w:t>
      </w:r>
      <w:r w:rsidRPr="00507B6E">
        <w:rPr>
          <w:rFonts w:ascii="Liberation Serif" w:hAnsi="Liberation Serif" w:cs="Liberation Serif"/>
          <w:sz w:val="28"/>
          <w:szCs w:val="28"/>
        </w:rPr>
        <w:t xml:space="preserve"> А60-64479/2018</w:t>
      </w:r>
      <w:r>
        <w:rPr>
          <w:rFonts w:ascii="Liberation Serif" w:hAnsi="Liberation Serif" w:cs="Liberation Serif"/>
          <w:sz w:val="28"/>
          <w:szCs w:val="28"/>
        </w:rPr>
        <w:t>);</w:t>
      </w:r>
    </w:p>
    <w:p w:rsidR="009F1CD4" w:rsidRDefault="00507B6E" w:rsidP="00507B6E">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w:t>
      </w:r>
      <w:r w:rsidRPr="00507B6E">
        <w:rPr>
          <w:rFonts w:ascii="Liberation Serif" w:hAnsi="Liberation Serif" w:cs="Liberation Serif"/>
          <w:sz w:val="28"/>
          <w:szCs w:val="28"/>
        </w:rPr>
        <w:t>сторонами согласована установка оконных блоков с двухкамерными стеклопакетами с улучшенными характеристиками</w:t>
      </w:r>
      <w:r w:rsidR="009F1CD4">
        <w:rPr>
          <w:rFonts w:ascii="Liberation Serif" w:hAnsi="Liberation Serif" w:cs="Liberation Serif"/>
          <w:sz w:val="28"/>
          <w:szCs w:val="28"/>
        </w:rPr>
        <w:t>.</w:t>
      </w:r>
    </w:p>
    <w:p w:rsidR="009F1CD4" w:rsidRDefault="009F1CD4" w:rsidP="00507B6E">
      <w:pPr>
        <w:spacing w:after="0" w:line="240" w:lineRule="auto"/>
        <w:ind w:firstLine="709"/>
        <w:jc w:val="both"/>
        <w:rPr>
          <w:rFonts w:ascii="Liberation Serif" w:hAnsi="Liberation Serif" w:cs="Liberation Serif"/>
          <w:sz w:val="28"/>
          <w:szCs w:val="28"/>
        </w:rPr>
      </w:pPr>
      <w:proofErr w:type="gramStart"/>
      <w:r w:rsidRPr="009F1CD4">
        <w:rPr>
          <w:rFonts w:ascii="Liberation Serif" w:hAnsi="Liberation Serif" w:cs="Liberation Serif"/>
          <w:sz w:val="28"/>
          <w:szCs w:val="28"/>
        </w:rPr>
        <w:t xml:space="preserve">Доводы заявителя жалобы о том, вместо </w:t>
      </w:r>
      <w:proofErr w:type="spellStart"/>
      <w:r w:rsidRPr="009F1CD4">
        <w:rPr>
          <w:rFonts w:ascii="Liberation Serif" w:hAnsi="Liberation Serif" w:cs="Liberation Serif"/>
          <w:sz w:val="28"/>
          <w:szCs w:val="28"/>
        </w:rPr>
        <w:t>трехкамерных</w:t>
      </w:r>
      <w:proofErr w:type="spellEnd"/>
      <w:r w:rsidRPr="009F1CD4">
        <w:rPr>
          <w:rFonts w:ascii="Liberation Serif" w:hAnsi="Liberation Serif" w:cs="Liberation Serif"/>
          <w:sz w:val="28"/>
          <w:szCs w:val="28"/>
        </w:rPr>
        <w:t xml:space="preserve"> были установлены двухкамерные стеклопакеты</w:t>
      </w:r>
      <w:r>
        <w:rPr>
          <w:rFonts w:ascii="Liberation Serif" w:hAnsi="Liberation Serif" w:cs="Liberation Serif"/>
          <w:sz w:val="28"/>
          <w:szCs w:val="28"/>
        </w:rPr>
        <w:t>)</w:t>
      </w:r>
      <w:r w:rsidRPr="009F1CD4">
        <w:rPr>
          <w:rFonts w:ascii="Liberation Serif" w:hAnsi="Liberation Serif" w:cs="Liberation Serif"/>
          <w:sz w:val="28"/>
          <w:szCs w:val="28"/>
        </w:rPr>
        <w:t xml:space="preserve"> являлись предметом рассмотрения суда апелляционной инстанции и получили надлежащую правовую оценку с учетом исследования представленных в материалы дела доказательств</w:t>
      </w:r>
      <w:r>
        <w:rPr>
          <w:rFonts w:ascii="Liberation Serif" w:hAnsi="Liberation Serif" w:cs="Liberation Serif"/>
          <w:sz w:val="28"/>
          <w:szCs w:val="28"/>
        </w:rPr>
        <w:t>.</w:t>
      </w:r>
      <w:proofErr w:type="gramEnd"/>
    </w:p>
    <w:p w:rsidR="009F1CD4" w:rsidRDefault="009F1CD4" w:rsidP="00507B6E">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При этом</w:t>
      </w:r>
      <w:r w:rsidRPr="009F1CD4">
        <w:rPr>
          <w:rFonts w:ascii="Liberation Serif" w:hAnsi="Liberation Serif" w:cs="Liberation Serif"/>
          <w:sz w:val="28"/>
          <w:szCs w:val="28"/>
        </w:rPr>
        <w:t xml:space="preserve"> в стоимость работ заложены оконные блоки с однокамерными стеклопакетами, вместе с тем подрядчиком выполнены работы по установке оконных блоков с заполнением двухкамерными стеклопакетами с улучшенными характеристиками, что не противоречит и не изменяет условия закл</w:t>
      </w:r>
      <w:r>
        <w:rPr>
          <w:rFonts w:ascii="Liberation Serif" w:hAnsi="Liberation Serif" w:cs="Liberation Serif"/>
          <w:sz w:val="28"/>
          <w:szCs w:val="28"/>
        </w:rPr>
        <w:t>юченного контракта по существу.</w:t>
      </w:r>
    </w:p>
    <w:p w:rsidR="00507B6E" w:rsidRPr="00507B6E" w:rsidRDefault="009F1CD4" w:rsidP="00507B6E">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w:t>
      </w:r>
      <w:r w:rsidR="00507B6E" w:rsidRPr="00507B6E">
        <w:rPr>
          <w:rFonts w:ascii="Liberation Serif" w:hAnsi="Liberation Serif" w:cs="Liberation Serif"/>
          <w:sz w:val="28"/>
          <w:szCs w:val="28"/>
        </w:rPr>
        <w:t xml:space="preserve"> контракте и техническом задании отсутствует указание на установку </w:t>
      </w:r>
      <w:proofErr w:type="spellStart"/>
      <w:r w:rsidR="00507B6E" w:rsidRPr="00507B6E">
        <w:rPr>
          <w:rFonts w:ascii="Liberation Serif" w:hAnsi="Liberation Serif" w:cs="Liberation Serif"/>
          <w:sz w:val="28"/>
          <w:szCs w:val="28"/>
        </w:rPr>
        <w:t>трехкамерных</w:t>
      </w:r>
      <w:proofErr w:type="spellEnd"/>
      <w:r w:rsidR="00507B6E" w:rsidRPr="00507B6E">
        <w:rPr>
          <w:rFonts w:ascii="Liberation Serif" w:hAnsi="Liberation Serif" w:cs="Liberation Serif"/>
          <w:sz w:val="28"/>
          <w:szCs w:val="28"/>
        </w:rPr>
        <w:t xml:space="preserve"> стеклопакетов, доказательств того, что цена фактически установленных окон ниже контрактной, а также наличия существенных недостатков работ не представлено</w:t>
      </w:r>
      <w:r w:rsidR="00507B6E">
        <w:rPr>
          <w:rFonts w:ascii="Liberation Serif" w:hAnsi="Liberation Serif" w:cs="Liberation Serif"/>
          <w:sz w:val="28"/>
          <w:szCs w:val="28"/>
        </w:rPr>
        <w:t xml:space="preserve"> (п</w:t>
      </w:r>
      <w:r w:rsidR="00507B6E" w:rsidRPr="00507B6E">
        <w:rPr>
          <w:rFonts w:ascii="Liberation Serif" w:hAnsi="Liberation Serif" w:cs="Liberation Serif"/>
          <w:sz w:val="28"/>
          <w:szCs w:val="28"/>
        </w:rPr>
        <w:t>остановление от 24.07.2019</w:t>
      </w:r>
      <w:r>
        <w:rPr>
          <w:rFonts w:ascii="Liberation Serif" w:hAnsi="Liberation Serif" w:cs="Liberation Serif"/>
          <w:sz w:val="28"/>
          <w:szCs w:val="28"/>
        </w:rPr>
        <w:br/>
      </w:r>
      <w:r w:rsidR="00507B6E">
        <w:rPr>
          <w:rFonts w:ascii="Liberation Serif" w:hAnsi="Liberation Serif" w:cs="Liberation Serif"/>
          <w:sz w:val="28"/>
          <w:szCs w:val="28"/>
        </w:rPr>
        <w:t>№</w:t>
      </w:r>
      <w:r w:rsidR="000F686C">
        <w:rPr>
          <w:rFonts w:ascii="Liberation Serif" w:hAnsi="Liberation Serif" w:cs="Liberation Serif"/>
          <w:sz w:val="28"/>
          <w:szCs w:val="28"/>
        </w:rPr>
        <w:t> </w:t>
      </w:r>
      <w:r w:rsidR="00507B6E" w:rsidRPr="00507B6E">
        <w:rPr>
          <w:rFonts w:ascii="Liberation Serif" w:hAnsi="Liberation Serif" w:cs="Liberation Serif"/>
          <w:sz w:val="28"/>
          <w:szCs w:val="28"/>
        </w:rPr>
        <w:t>Ф09-4849/19 по делу</w:t>
      </w:r>
      <w:r>
        <w:rPr>
          <w:rFonts w:ascii="Liberation Serif" w:hAnsi="Liberation Serif" w:cs="Liberation Serif"/>
          <w:sz w:val="28"/>
          <w:szCs w:val="28"/>
        </w:rPr>
        <w:t xml:space="preserve"> </w:t>
      </w:r>
      <w:r w:rsidR="00507B6E">
        <w:rPr>
          <w:rFonts w:ascii="Liberation Serif" w:hAnsi="Liberation Serif" w:cs="Liberation Serif"/>
          <w:sz w:val="28"/>
          <w:szCs w:val="28"/>
        </w:rPr>
        <w:t>№</w:t>
      </w:r>
      <w:r w:rsidR="00507B6E" w:rsidRPr="00507B6E">
        <w:rPr>
          <w:rFonts w:ascii="Liberation Serif" w:hAnsi="Liberation Serif" w:cs="Liberation Serif"/>
          <w:sz w:val="28"/>
          <w:szCs w:val="28"/>
        </w:rPr>
        <w:t xml:space="preserve"> А60-63752/2018</w:t>
      </w:r>
      <w:r w:rsidR="00507B6E">
        <w:rPr>
          <w:rFonts w:ascii="Liberation Serif" w:hAnsi="Liberation Serif" w:cs="Liberation Serif"/>
          <w:sz w:val="28"/>
          <w:szCs w:val="28"/>
        </w:rPr>
        <w:t>);</w:t>
      </w:r>
    </w:p>
    <w:p w:rsidR="003A7134" w:rsidRDefault="00507B6E" w:rsidP="003A7134">
      <w:pPr>
        <w:spacing w:after="0" w:line="240" w:lineRule="auto"/>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w:t>
      </w:r>
      <w:r w:rsidR="00F61EE8">
        <w:rPr>
          <w:rFonts w:ascii="Liberation Serif" w:hAnsi="Liberation Serif" w:cs="Liberation Serif"/>
          <w:sz w:val="28"/>
          <w:szCs w:val="28"/>
        </w:rPr>
        <w:t>учитывая, что</w:t>
      </w:r>
      <w:r w:rsidR="00DD6D4F" w:rsidRPr="00DD6D4F">
        <w:rPr>
          <w:rFonts w:ascii="Liberation Serif" w:hAnsi="Liberation Serif" w:cs="Liberation Serif"/>
          <w:sz w:val="28"/>
          <w:szCs w:val="28"/>
        </w:rPr>
        <w:t xml:space="preserve"> не подтверждены осн</w:t>
      </w:r>
      <w:r w:rsidR="00E66EA8">
        <w:rPr>
          <w:rFonts w:ascii="Liberation Serif" w:hAnsi="Liberation Serif" w:cs="Liberation Serif"/>
          <w:sz w:val="28"/>
          <w:szCs w:val="28"/>
        </w:rPr>
        <w:t>ования для отказа покупателя от </w:t>
      </w:r>
      <w:r w:rsidR="00DD6D4F" w:rsidRPr="00DD6D4F">
        <w:rPr>
          <w:rFonts w:ascii="Liberation Serif" w:hAnsi="Liberation Serif" w:cs="Liberation Serif"/>
          <w:sz w:val="28"/>
          <w:szCs w:val="28"/>
        </w:rPr>
        <w:t>исполнения договора, наименование товара медицинского назначения, подлежащего поставке, поименованного в сп</w:t>
      </w:r>
      <w:r w:rsidR="00E66EA8">
        <w:rPr>
          <w:rFonts w:ascii="Liberation Serif" w:hAnsi="Liberation Serif" w:cs="Liberation Serif"/>
          <w:sz w:val="28"/>
          <w:szCs w:val="28"/>
        </w:rPr>
        <w:t>ецификации, не имеет отличий от </w:t>
      </w:r>
      <w:r w:rsidR="00DD6D4F" w:rsidRPr="00DD6D4F">
        <w:rPr>
          <w:rFonts w:ascii="Liberation Serif" w:hAnsi="Liberation Serif" w:cs="Liberation Serif"/>
          <w:sz w:val="28"/>
          <w:szCs w:val="28"/>
        </w:rPr>
        <w:t>наименования товара, указанного в извещении о закупке, требование поставщика о взыскании стоимости поставленного товара обосновано, установлена просрочка исполнения денежного обязательства</w:t>
      </w:r>
      <w:r w:rsidR="00DD6D4F">
        <w:rPr>
          <w:rFonts w:ascii="Liberation Serif" w:hAnsi="Liberation Serif" w:cs="Liberation Serif"/>
          <w:sz w:val="28"/>
          <w:szCs w:val="28"/>
        </w:rPr>
        <w:t xml:space="preserve"> (п</w:t>
      </w:r>
      <w:r w:rsidR="00E66EA8">
        <w:rPr>
          <w:rFonts w:ascii="Liberation Serif" w:hAnsi="Liberation Serif" w:cs="Liberation Serif"/>
          <w:sz w:val="28"/>
          <w:szCs w:val="28"/>
        </w:rPr>
        <w:t>остановление от </w:t>
      </w:r>
      <w:r w:rsidR="00DD6D4F" w:rsidRPr="00DD6D4F">
        <w:rPr>
          <w:rFonts w:ascii="Liberation Serif" w:hAnsi="Liberation Serif" w:cs="Liberation Serif"/>
          <w:sz w:val="28"/>
          <w:szCs w:val="28"/>
        </w:rPr>
        <w:t xml:space="preserve">20.05.2019 </w:t>
      </w:r>
      <w:r w:rsidR="00DD6D4F">
        <w:rPr>
          <w:rFonts w:ascii="Liberation Serif" w:hAnsi="Liberation Serif" w:cs="Liberation Serif"/>
          <w:sz w:val="28"/>
          <w:szCs w:val="28"/>
        </w:rPr>
        <w:t>№</w:t>
      </w:r>
      <w:r w:rsidR="00DD6D4F" w:rsidRPr="00DD6D4F">
        <w:rPr>
          <w:rFonts w:ascii="Liberation Serif" w:hAnsi="Liberation Serif" w:cs="Liberation Serif"/>
          <w:sz w:val="28"/>
          <w:szCs w:val="28"/>
        </w:rPr>
        <w:t xml:space="preserve"> Ф09-1548/19 по делу</w:t>
      </w:r>
      <w:r w:rsidR="00DD6D4F">
        <w:rPr>
          <w:rFonts w:ascii="Liberation Serif" w:hAnsi="Liberation Serif" w:cs="Liberation Serif"/>
          <w:sz w:val="28"/>
          <w:szCs w:val="28"/>
        </w:rPr>
        <w:t xml:space="preserve"> №</w:t>
      </w:r>
      <w:r w:rsidR="00DD6D4F" w:rsidRPr="00DD6D4F">
        <w:rPr>
          <w:rFonts w:ascii="Liberation Serif" w:hAnsi="Liberation Serif" w:cs="Liberation Serif"/>
          <w:sz w:val="28"/>
          <w:szCs w:val="28"/>
        </w:rPr>
        <w:t xml:space="preserve"> А50-16854/2018</w:t>
      </w:r>
      <w:r w:rsidR="00DD6D4F">
        <w:rPr>
          <w:rFonts w:ascii="Liberation Serif" w:hAnsi="Liberation Serif" w:cs="Liberation Serif"/>
          <w:sz w:val="28"/>
          <w:szCs w:val="28"/>
        </w:rPr>
        <w:t>);</w:t>
      </w:r>
      <w:proofErr w:type="gramEnd"/>
    </w:p>
    <w:p w:rsidR="00507B6E" w:rsidRDefault="00DD6D4F" w:rsidP="00DD6D4F">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поскольку </w:t>
      </w:r>
      <w:r w:rsidRPr="00DD6D4F">
        <w:rPr>
          <w:rFonts w:ascii="Liberation Serif" w:hAnsi="Liberation Serif" w:cs="Liberation Serif"/>
          <w:sz w:val="28"/>
          <w:szCs w:val="28"/>
        </w:rPr>
        <w:t xml:space="preserve">выполнение работ в качестве субподрядчика подтверждено исполнительной документацией, доказательств выполнения работ иными лицами не представлено, основания для одностороннего расторжения контракта </w:t>
      </w:r>
      <w:r w:rsidRPr="00DD6D4F">
        <w:rPr>
          <w:rFonts w:ascii="Liberation Serif" w:hAnsi="Liberation Serif" w:cs="Liberation Serif"/>
          <w:sz w:val="28"/>
          <w:szCs w:val="28"/>
        </w:rPr>
        <w:lastRenderedPageBreak/>
        <w:t>по</w:t>
      </w:r>
      <w:r w:rsidR="00E66EA8">
        <w:rPr>
          <w:rFonts w:ascii="Liberation Serif" w:hAnsi="Liberation Serif" w:cs="Liberation Serif"/>
          <w:sz w:val="28"/>
          <w:szCs w:val="28"/>
        </w:rPr>
        <w:t> </w:t>
      </w:r>
      <w:r w:rsidRPr="00DD6D4F">
        <w:rPr>
          <w:rFonts w:ascii="Liberation Serif" w:hAnsi="Liberation Serif" w:cs="Liberation Serif"/>
          <w:sz w:val="28"/>
          <w:szCs w:val="28"/>
        </w:rPr>
        <w:t>вышеуказанному мотиву отсутствовали</w:t>
      </w:r>
      <w:r w:rsidR="000F686C">
        <w:rPr>
          <w:rFonts w:ascii="Liberation Serif" w:hAnsi="Liberation Serif" w:cs="Liberation Serif"/>
          <w:sz w:val="28"/>
          <w:szCs w:val="28"/>
        </w:rPr>
        <w:t xml:space="preserve"> (п</w:t>
      </w:r>
      <w:r w:rsidR="000F686C" w:rsidRPr="000F686C">
        <w:rPr>
          <w:rFonts w:ascii="Liberation Serif" w:hAnsi="Liberation Serif" w:cs="Liberation Serif"/>
          <w:sz w:val="28"/>
          <w:szCs w:val="28"/>
        </w:rPr>
        <w:t xml:space="preserve">остановление от 29.03.2019 </w:t>
      </w:r>
      <w:r w:rsidR="000F686C">
        <w:rPr>
          <w:rFonts w:ascii="Liberation Serif" w:hAnsi="Liberation Serif" w:cs="Liberation Serif"/>
          <w:sz w:val="28"/>
          <w:szCs w:val="28"/>
        </w:rPr>
        <w:t>№</w:t>
      </w:r>
      <w:r w:rsidR="00E66EA8">
        <w:rPr>
          <w:rFonts w:ascii="Liberation Serif" w:hAnsi="Liberation Serif" w:cs="Liberation Serif"/>
          <w:sz w:val="28"/>
          <w:szCs w:val="28"/>
        </w:rPr>
        <w:t> </w:t>
      </w:r>
      <w:r w:rsidR="000F686C" w:rsidRPr="000F686C">
        <w:rPr>
          <w:rFonts w:ascii="Liberation Serif" w:hAnsi="Liberation Serif" w:cs="Liberation Serif"/>
          <w:sz w:val="28"/>
          <w:szCs w:val="28"/>
        </w:rPr>
        <w:t>Ф09</w:t>
      </w:r>
      <w:r w:rsidR="00E66EA8">
        <w:rPr>
          <w:rFonts w:ascii="Liberation Serif" w:hAnsi="Liberation Serif" w:cs="Liberation Serif"/>
          <w:sz w:val="28"/>
          <w:szCs w:val="28"/>
        </w:rPr>
        <w:noBreakHyphen/>
      </w:r>
      <w:r w:rsidR="000F686C" w:rsidRPr="000F686C">
        <w:rPr>
          <w:rFonts w:ascii="Liberation Serif" w:hAnsi="Liberation Serif" w:cs="Liberation Serif"/>
          <w:sz w:val="28"/>
          <w:szCs w:val="28"/>
        </w:rPr>
        <w:t xml:space="preserve">47/19 по делу </w:t>
      </w:r>
      <w:r w:rsidR="003F2872">
        <w:rPr>
          <w:rFonts w:ascii="Liberation Serif" w:hAnsi="Liberation Serif" w:cs="Liberation Serif"/>
          <w:sz w:val="28"/>
          <w:szCs w:val="28"/>
        </w:rPr>
        <w:t>№</w:t>
      </w:r>
      <w:r w:rsidR="000F686C" w:rsidRPr="000F686C">
        <w:rPr>
          <w:rFonts w:ascii="Liberation Serif" w:hAnsi="Liberation Serif" w:cs="Liberation Serif"/>
          <w:sz w:val="28"/>
          <w:szCs w:val="28"/>
        </w:rPr>
        <w:t xml:space="preserve"> А76-22228/2016</w:t>
      </w:r>
      <w:r w:rsidR="000F686C">
        <w:rPr>
          <w:rFonts w:ascii="Liberation Serif" w:hAnsi="Liberation Serif" w:cs="Liberation Serif"/>
          <w:sz w:val="28"/>
          <w:szCs w:val="28"/>
        </w:rPr>
        <w:t>)</w:t>
      </w:r>
      <w:r w:rsidR="003F2872">
        <w:rPr>
          <w:rFonts w:ascii="Liberation Serif" w:hAnsi="Liberation Serif" w:cs="Liberation Serif"/>
          <w:sz w:val="28"/>
          <w:szCs w:val="28"/>
        </w:rPr>
        <w:t>.</w:t>
      </w:r>
    </w:p>
    <w:p w:rsidR="00507B6E" w:rsidRDefault="003F2872" w:rsidP="003A713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Кроме того, </w:t>
      </w:r>
      <w:r w:rsidRPr="003F2872">
        <w:rPr>
          <w:rFonts w:ascii="Liberation Serif" w:hAnsi="Liberation Serif" w:cs="Liberation Serif"/>
          <w:sz w:val="28"/>
          <w:szCs w:val="28"/>
        </w:rPr>
        <w:t>Арбитражн</w:t>
      </w:r>
      <w:r>
        <w:rPr>
          <w:rFonts w:ascii="Liberation Serif" w:hAnsi="Liberation Serif" w:cs="Liberation Serif"/>
          <w:sz w:val="28"/>
          <w:szCs w:val="28"/>
        </w:rPr>
        <w:t>ым</w:t>
      </w:r>
      <w:r w:rsidRPr="003F2872">
        <w:rPr>
          <w:rFonts w:ascii="Liberation Serif" w:hAnsi="Liberation Serif" w:cs="Liberation Serif"/>
          <w:sz w:val="28"/>
          <w:szCs w:val="28"/>
        </w:rPr>
        <w:t xml:space="preserve"> суд</w:t>
      </w:r>
      <w:r>
        <w:rPr>
          <w:rFonts w:ascii="Liberation Serif" w:hAnsi="Liberation Serif" w:cs="Liberation Serif"/>
          <w:sz w:val="28"/>
          <w:szCs w:val="28"/>
        </w:rPr>
        <w:t>ом</w:t>
      </w:r>
      <w:r w:rsidRPr="003F2872">
        <w:rPr>
          <w:rFonts w:ascii="Liberation Serif" w:hAnsi="Liberation Serif" w:cs="Liberation Serif"/>
          <w:sz w:val="28"/>
          <w:szCs w:val="28"/>
        </w:rPr>
        <w:t xml:space="preserve"> Уральского округа</w:t>
      </w:r>
      <w:r>
        <w:rPr>
          <w:rFonts w:ascii="Liberation Serif" w:hAnsi="Liberation Serif" w:cs="Liberation Serif"/>
          <w:sz w:val="28"/>
          <w:szCs w:val="28"/>
        </w:rPr>
        <w:t xml:space="preserve"> по вопросу о</w:t>
      </w:r>
      <w:r w:rsidR="00E66EA8">
        <w:rPr>
          <w:rFonts w:ascii="Liberation Serif" w:hAnsi="Liberation Serif" w:cs="Liberation Serif"/>
          <w:sz w:val="28"/>
          <w:szCs w:val="28"/>
        </w:rPr>
        <w:t> </w:t>
      </w:r>
      <w:r w:rsidRPr="003F2872">
        <w:rPr>
          <w:rFonts w:ascii="Liberation Serif" w:hAnsi="Liberation Serif" w:cs="Liberation Serif"/>
          <w:sz w:val="28"/>
          <w:szCs w:val="28"/>
        </w:rPr>
        <w:t xml:space="preserve">признании недействительным решения </w:t>
      </w:r>
      <w:r>
        <w:rPr>
          <w:rFonts w:ascii="Liberation Serif" w:hAnsi="Liberation Serif" w:cs="Liberation Serif"/>
          <w:sz w:val="28"/>
          <w:szCs w:val="28"/>
        </w:rPr>
        <w:t xml:space="preserve">ФАС </w:t>
      </w:r>
      <w:r w:rsidRPr="003F2872">
        <w:rPr>
          <w:rFonts w:ascii="Liberation Serif" w:hAnsi="Liberation Serif" w:cs="Liberation Serif"/>
          <w:sz w:val="28"/>
          <w:szCs w:val="28"/>
        </w:rPr>
        <w:t>о включении сведений в реестр недобросовестных поставщиков</w:t>
      </w:r>
      <w:r w:rsidR="005E1159" w:rsidRPr="005E1159">
        <w:rPr>
          <w:rFonts w:ascii="Liberation Serif" w:hAnsi="Liberation Serif" w:cs="Liberation Serif"/>
          <w:sz w:val="28"/>
          <w:szCs w:val="28"/>
        </w:rPr>
        <w:t xml:space="preserve"> </w:t>
      </w:r>
      <w:r w:rsidR="005E1159">
        <w:rPr>
          <w:rFonts w:ascii="Liberation Serif" w:hAnsi="Liberation Serif" w:cs="Liberation Serif"/>
          <w:sz w:val="28"/>
          <w:szCs w:val="28"/>
        </w:rPr>
        <w:t xml:space="preserve">в 2019 году </w:t>
      </w:r>
      <w:r>
        <w:rPr>
          <w:rFonts w:ascii="Liberation Serif" w:hAnsi="Liberation Serif" w:cs="Liberation Serif"/>
          <w:sz w:val="28"/>
          <w:szCs w:val="28"/>
        </w:rPr>
        <w:t>приняты следующие решения:</w:t>
      </w:r>
    </w:p>
    <w:p w:rsidR="003F2872" w:rsidRDefault="003F2872" w:rsidP="003A713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антимонопольным </w:t>
      </w:r>
      <w:r w:rsidRPr="003F2872">
        <w:rPr>
          <w:rFonts w:ascii="Liberation Serif" w:hAnsi="Liberation Serif" w:cs="Liberation Serif"/>
          <w:sz w:val="28"/>
          <w:szCs w:val="28"/>
        </w:rPr>
        <w:t>органом не учтено, что в итоге мероприятия проведены силами исполнителя, оказанные услуги представляли потребительскую ценность для заказчика, возврат исполненного после завершения мероприятий невозможен</w:t>
      </w:r>
      <w:r>
        <w:rPr>
          <w:rFonts w:ascii="Liberation Serif" w:hAnsi="Liberation Serif" w:cs="Liberation Serif"/>
          <w:sz w:val="28"/>
          <w:szCs w:val="28"/>
        </w:rPr>
        <w:t xml:space="preserve"> (п</w:t>
      </w:r>
      <w:r w:rsidRPr="003F2872">
        <w:rPr>
          <w:rFonts w:ascii="Liberation Serif" w:hAnsi="Liberation Serif" w:cs="Liberation Serif"/>
          <w:sz w:val="28"/>
          <w:szCs w:val="28"/>
        </w:rPr>
        <w:t>остановление от 08.10.2019</w:t>
      </w:r>
      <w:r w:rsidR="00E66EA8">
        <w:rPr>
          <w:rFonts w:ascii="Liberation Serif" w:hAnsi="Liberation Serif" w:cs="Liberation Serif"/>
          <w:sz w:val="28"/>
          <w:szCs w:val="28"/>
        </w:rPr>
        <w:t xml:space="preserve"> </w:t>
      </w:r>
      <w:r>
        <w:rPr>
          <w:rFonts w:ascii="Liberation Serif" w:hAnsi="Liberation Serif" w:cs="Liberation Serif"/>
          <w:sz w:val="28"/>
          <w:szCs w:val="28"/>
        </w:rPr>
        <w:t>№</w:t>
      </w:r>
      <w:r w:rsidRPr="003F2872">
        <w:rPr>
          <w:rFonts w:ascii="Liberation Serif" w:hAnsi="Liberation Serif" w:cs="Liberation Serif"/>
          <w:sz w:val="28"/>
          <w:szCs w:val="28"/>
        </w:rPr>
        <w:t xml:space="preserve"> Ф09-5674/19 по делу </w:t>
      </w:r>
      <w:r>
        <w:rPr>
          <w:rFonts w:ascii="Liberation Serif" w:hAnsi="Liberation Serif" w:cs="Liberation Serif"/>
          <w:sz w:val="28"/>
          <w:szCs w:val="28"/>
        </w:rPr>
        <w:t>№</w:t>
      </w:r>
      <w:r w:rsidRPr="003F2872">
        <w:rPr>
          <w:rFonts w:ascii="Liberation Serif" w:hAnsi="Liberation Serif" w:cs="Liberation Serif"/>
          <w:sz w:val="28"/>
          <w:szCs w:val="28"/>
        </w:rPr>
        <w:t xml:space="preserve"> А76-16963/2018</w:t>
      </w:r>
      <w:r>
        <w:rPr>
          <w:rFonts w:ascii="Liberation Serif" w:hAnsi="Liberation Serif" w:cs="Liberation Serif"/>
          <w:sz w:val="28"/>
          <w:szCs w:val="28"/>
        </w:rPr>
        <w:t>);</w:t>
      </w:r>
    </w:p>
    <w:p w:rsidR="005E1159" w:rsidRPr="005E1159" w:rsidRDefault="008902FD" w:rsidP="003A7134">
      <w:pPr>
        <w:spacing w:after="0" w:line="240" w:lineRule="auto"/>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w:t>
      </w:r>
      <w:r w:rsidR="00ED1A2B">
        <w:rPr>
          <w:rFonts w:ascii="Liberation Serif" w:hAnsi="Liberation Serif" w:cs="Liberation Serif"/>
          <w:sz w:val="28"/>
          <w:szCs w:val="28"/>
        </w:rPr>
        <w:t xml:space="preserve">учитывая, что не имеется </w:t>
      </w:r>
      <w:r w:rsidRPr="008902FD">
        <w:rPr>
          <w:rFonts w:ascii="Liberation Serif" w:hAnsi="Liberation Serif" w:cs="Liberation Serif"/>
          <w:sz w:val="28"/>
          <w:szCs w:val="28"/>
        </w:rPr>
        <w:t xml:space="preserve">оснований для выводов о </w:t>
      </w:r>
      <w:r w:rsidR="00ED1A2B">
        <w:rPr>
          <w:rFonts w:ascii="Liberation Serif" w:hAnsi="Liberation Serif" w:cs="Liberation Serif"/>
          <w:sz w:val="28"/>
          <w:szCs w:val="28"/>
        </w:rPr>
        <w:t>поставке товара</w:t>
      </w:r>
      <w:r w:rsidRPr="008902FD">
        <w:rPr>
          <w:rFonts w:ascii="Liberation Serif" w:hAnsi="Liberation Serif" w:cs="Liberation Serif"/>
          <w:sz w:val="28"/>
          <w:szCs w:val="28"/>
        </w:rPr>
        <w:t xml:space="preserve"> ненадлежащего качества с недостатками, ко</w:t>
      </w:r>
      <w:r w:rsidR="00E66EA8">
        <w:rPr>
          <w:rFonts w:ascii="Liberation Serif" w:hAnsi="Liberation Serif" w:cs="Liberation Serif"/>
          <w:sz w:val="28"/>
          <w:szCs w:val="28"/>
        </w:rPr>
        <w:t>торые не могут быть устранены в </w:t>
      </w:r>
      <w:bookmarkStart w:id="0" w:name="_GoBack"/>
      <w:bookmarkEnd w:id="0"/>
      <w:r w:rsidRPr="008902FD">
        <w:rPr>
          <w:rFonts w:ascii="Liberation Serif" w:hAnsi="Liberation Serif" w:cs="Liberation Serif"/>
          <w:sz w:val="28"/>
          <w:szCs w:val="28"/>
        </w:rPr>
        <w:t xml:space="preserve">приемлемый для покупателя срок, </w:t>
      </w:r>
      <w:r w:rsidR="00ED1A2B">
        <w:rPr>
          <w:rFonts w:ascii="Liberation Serif" w:hAnsi="Liberation Serif" w:cs="Liberation Serif"/>
          <w:sz w:val="28"/>
          <w:szCs w:val="28"/>
        </w:rPr>
        <w:t>поставщик</w:t>
      </w:r>
      <w:r w:rsidRPr="008902FD">
        <w:rPr>
          <w:rFonts w:ascii="Liberation Serif" w:hAnsi="Liberation Serif" w:cs="Liberation Serif"/>
          <w:sz w:val="28"/>
          <w:szCs w:val="28"/>
        </w:rPr>
        <w:t xml:space="preserve"> приня</w:t>
      </w:r>
      <w:r w:rsidR="00ED1A2B">
        <w:rPr>
          <w:rFonts w:ascii="Liberation Serif" w:hAnsi="Liberation Serif" w:cs="Liberation Serif"/>
          <w:sz w:val="28"/>
          <w:szCs w:val="28"/>
        </w:rPr>
        <w:t>л</w:t>
      </w:r>
      <w:r w:rsidRPr="008902FD">
        <w:rPr>
          <w:rFonts w:ascii="Liberation Serif" w:hAnsi="Liberation Serif" w:cs="Liberation Serif"/>
          <w:sz w:val="28"/>
          <w:szCs w:val="28"/>
        </w:rPr>
        <w:t xml:space="preserve"> все необходимые меры в целях исполнения контракта, недобросовестное поведение или намерение уклонения от исполнения контракта со стороны общества отсутствовали</w:t>
      </w:r>
      <w:r>
        <w:rPr>
          <w:rFonts w:ascii="Liberation Serif" w:hAnsi="Liberation Serif" w:cs="Liberation Serif"/>
          <w:sz w:val="28"/>
          <w:szCs w:val="28"/>
        </w:rPr>
        <w:t xml:space="preserve"> (п</w:t>
      </w:r>
      <w:r w:rsidRPr="008902FD">
        <w:rPr>
          <w:rFonts w:ascii="Liberation Serif" w:hAnsi="Liberation Serif" w:cs="Liberation Serif"/>
          <w:sz w:val="28"/>
          <w:szCs w:val="28"/>
        </w:rPr>
        <w:t>остановление от 06.09.2019</w:t>
      </w:r>
      <w:r w:rsidR="00ED1A2B">
        <w:rPr>
          <w:rFonts w:ascii="Liberation Serif" w:hAnsi="Liberation Serif" w:cs="Liberation Serif"/>
          <w:sz w:val="28"/>
          <w:szCs w:val="28"/>
        </w:rPr>
        <w:t xml:space="preserve"> </w:t>
      </w:r>
      <w:r>
        <w:rPr>
          <w:rFonts w:ascii="Liberation Serif" w:hAnsi="Liberation Serif" w:cs="Liberation Serif"/>
          <w:sz w:val="28"/>
          <w:szCs w:val="28"/>
        </w:rPr>
        <w:t>№</w:t>
      </w:r>
      <w:r w:rsidRPr="008902FD">
        <w:rPr>
          <w:rFonts w:ascii="Liberation Serif" w:hAnsi="Liberation Serif" w:cs="Liberation Serif"/>
          <w:sz w:val="28"/>
          <w:szCs w:val="28"/>
        </w:rPr>
        <w:t xml:space="preserve"> Ф09-5339/19 по делу</w:t>
      </w:r>
      <w:r w:rsidR="00ED1A2B">
        <w:rPr>
          <w:rFonts w:ascii="Liberation Serif" w:hAnsi="Liberation Serif" w:cs="Liberation Serif"/>
          <w:sz w:val="28"/>
          <w:szCs w:val="28"/>
        </w:rPr>
        <w:t xml:space="preserve"> </w:t>
      </w:r>
      <w:r>
        <w:rPr>
          <w:rFonts w:ascii="Liberation Serif" w:hAnsi="Liberation Serif" w:cs="Liberation Serif"/>
          <w:sz w:val="28"/>
          <w:szCs w:val="28"/>
        </w:rPr>
        <w:t>№</w:t>
      </w:r>
      <w:r w:rsidRPr="008902FD">
        <w:rPr>
          <w:rFonts w:ascii="Liberation Serif" w:hAnsi="Liberation Serif" w:cs="Liberation Serif"/>
          <w:sz w:val="28"/>
          <w:szCs w:val="28"/>
        </w:rPr>
        <w:t xml:space="preserve"> А71-21406/2018</w:t>
      </w:r>
      <w:r>
        <w:rPr>
          <w:rFonts w:ascii="Liberation Serif" w:hAnsi="Liberation Serif" w:cs="Liberation Serif"/>
          <w:sz w:val="28"/>
          <w:szCs w:val="28"/>
        </w:rPr>
        <w:t>).</w:t>
      </w:r>
      <w:proofErr w:type="gramEnd"/>
    </w:p>
    <w:sectPr w:rsidR="005E1159" w:rsidRPr="005E1159" w:rsidSect="00AB189E">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2AA" w:rsidRDefault="005502AA" w:rsidP="00891583">
      <w:pPr>
        <w:spacing w:after="0" w:line="240" w:lineRule="auto"/>
      </w:pPr>
      <w:r>
        <w:separator/>
      </w:r>
    </w:p>
  </w:endnote>
  <w:endnote w:type="continuationSeparator" w:id="0">
    <w:p w:rsidR="005502AA" w:rsidRDefault="005502AA" w:rsidP="0089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2AA" w:rsidRDefault="005502AA" w:rsidP="00891583">
      <w:pPr>
        <w:spacing w:after="0" w:line="240" w:lineRule="auto"/>
      </w:pPr>
      <w:r>
        <w:separator/>
      </w:r>
    </w:p>
  </w:footnote>
  <w:footnote w:type="continuationSeparator" w:id="0">
    <w:p w:rsidR="005502AA" w:rsidRDefault="005502AA" w:rsidP="00891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455891"/>
      <w:docPartObj>
        <w:docPartGallery w:val="Page Numbers (Top of Page)"/>
        <w:docPartUnique/>
      </w:docPartObj>
    </w:sdtPr>
    <w:sdtEndPr>
      <w:rPr>
        <w:rFonts w:ascii="Liberation Serif" w:hAnsi="Liberation Serif"/>
        <w:sz w:val="28"/>
        <w:szCs w:val="28"/>
      </w:rPr>
    </w:sdtEndPr>
    <w:sdtContent>
      <w:p w:rsidR="00891583" w:rsidRPr="006B5984" w:rsidRDefault="00891583">
        <w:pPr>
          <w:pStyle w:val="a6"/>
          <w:jc w:val="center"/>
          <w:rPr>
            <w:rFonts w:ascii="Liberation Serif" w:hAnsi="Liberation Serif"/>
            <w:sz w:val="28"/>
            <w:szCs w:val="28"/>
          </w:rPr>
        </w:pPr>
        <w:r w:rsidRPr="006B5984">
          <w:rPr>
            <w:rFonts w:ascii="Liberation Serif" w:hAnsi="Liberation Serif"/>
            <w:sz w:val="28"/>
            <w:szCs w:val="28"/>
          </w:rPr>
          <w:fldChar w:fldCharType="begin"/>
        </w:r>
        <w:r w:rsidRPr="006B5984">
          <w:rPr>
            <w:rFonts w:ascii="Liberation Serif" w:hAnsi="Liberation Serif"/>
            <w:sz w:val="28"/>
            <w:szCs w:val="28"/>
          </w:rPr>
          <w:instrText>PAGE   \* MERGEFORMAT</w:instrText>
        </w:r>
        <w:r w:rsidRPr="006B5984">
          <w:rPr>
            <w:rFonts w:ascii="Liberation Serif" w:hAnsi="Liberation Serif"/>
            <w:sz w:val="28"/>
            <w:szCs w:val="28"/>
          </w:rPr>
          <w:fldChar w:fldCharType="separate"/>
        </w:r>
        <w:r w:rsidR="00E66EA8">
          <w:rPr>
            <w:rFonts w:ascii="Liberation Serif" w:hAnsi="Liberation Serif"/>
            <w:noProof/>
            <w:sz w:val="28"/>
            <w:szCs w:val="28"/>
          </w:rPr>
          <w:t>4</w:t>
        </w:r>
        <w:r w:rsidRPr="006B5984">
          <w:rPr>
            <w:rFonts w:ascii="Liberation Serif" w:hAnsi="Liberation Serif"/>
            <w:sz w:val="28"/>
            <w:szCs w:val="28"/>
          </w:rPr>
          <w:fldChar w:fldCharType="end"/>
        </w:r>
      </w:p>
    </w:sdtContent>
  </w:sdt>
  <w:p w:rsidR="00891583" w:rsidRDefault="0089158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9F"/>
    <w:rsid w:val="00024CC4"/>
    <w:rsid w:val="000B522D"/>
    <w:rsid w:val="000C5A2A"/>
    <w:rsid w:val="000F686C"/>
    <w:rsid w:val="001607BA"/>
    <w:rsid w:val="001930EE"/>
    <w:rsid w:val="001A4A2E"/>
    <w:rsid w:val="00242B52"/>
    <w:rsid w:val="00261B6D"/>
    <w:rsid w:val="002866B8"/>
    <w:rsid w:val="0029253B"/>
    <w:rsid w:val="0030650A"/>
    <w:rsid w:val="00321A9F"/>
    <w:rsid w:val="003362D8"/>
    <w:rsid w:val="00350755"/>
    <w:rsid w:val="003576B1"/>
    <w:rsid w:val="00363DD3"/>
    <w:rsid w:val="003A7134"/>
    <w:rsid w:val="003C2CB2"/>
    <w:rsid w:val="003D60C9"/>
    <w:rsid w:val="003F2872"/>
    <w:rsid w:val="004A0AE8"/>
    <w:rsid w:val="004F705D"/>
    <w:rsid w:val="00507B6E"/>
    <w:rsid w:val="005502AA"/>
    <w:rsid w:val="005A6556"/>
    <w:rsid w:val="005E1159"/>
    <w:rsid w:val="005E48AE"/>
    <w:rsid w:val="005F61DF"/>
    <w:rsid w:val="00680714"/>
    <w:rsid w:val="006B5984"/>
    <w:rsid w:val="0077612F"/>
    <w:rsid w:val="007C6F91"/>
    <w:rsid w:val="00825496"/>
    <w:rsid w:val="008902FD"/>
    <w:rsid w:val="00891583"/>
    <w:rsid w:val="008A1137"/>
    <w:rsid w:val="00920390"/>
    <w:rsid w:val="00957616"/>
    <w:rsid w:val="009750A7"/>
    <w:rsid w:val="009763A9"/>
    <w:rsid w:val="009B6E01"/>
    <w:rsid w:val="009F1CD4"/>
    <w:rsid w:val="00A426A7"/>
    <w:rsid w:val="00AB189E"/>
    <w:rsid w:val="00BF5780"/>
    <w:rsid w:val="00C17FA5"/>
    <w:rsid w:val="00C262CC"/>
    <w:rsid w:val="00CB677A"/>
    <w:rsid w:val="00D472FA"/>
    <w:rsid w:val="00D82374"/>
    <w:rsid w:val="00DD5AA0"/>
    <w:rsid w:val="00DD6D4F"/>
    <w:rsid w:val="00E17EF7"/>
    <w:rsid w:val="00E66EA8"/>
    <w:rsid w:val="00ED1A2B"/>
    <w:rsid w:val="00F61EE8"/>
    <w:rsid w:val="00FB7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A9F"/>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3362D8"/>
    <w:pPr>
      <w:ind w:left="720"/>
      <w:contextualSpacing/>
    </w:pPr>
  </w:style>
  <w:style w:type="paragraph" w:styleId="a4">
    <w:name w:val="Balloon Text"/>
    <w:basedOn w:val="a"/>
    <w:link w:val="a5"/>
    <w:uiPriority w:val="99"/>
    <w:semiHidden/>
    <w:unhideWhenUsed/>
    <w:rsid w:val="005A65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6556"/>
    <w:rPr>
      <w:rFonts w:ascii="Tahoma" w:hAnsi="Tahoma" w:cs="Tahoma"/>
      <w:sz w:val="16"/>
      <w:szCs w:val="16"/>
    </w:rPr>
  </w:style>
  <w:style w:type="paragraph" w:styleId="a6">
    <w:name w:val="header"/>
    <w:basedOn w:val="a"/>
    <w:link w:val="a7"/>
    <w:uiPriority w:val="99"/>
    <w:unhideWhenUsed/>
    <w:rsid w:val="008915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1583"/>
  </w:style>
  <w:style w:type="paragraph" w:styleId="a8">
    <w:name w:val="footer"/>
    <w:basedOn w:val="a"/>
    <w:link w:val="a9"/>
    <w:uiPriority w:val="99"/>
    <w:unhideWhenUsed/>
    <w:rsid w:val="008915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1583"/>
  </w:style>
  <w:style w:type="table" w:styleId="aa">
    <w:name w:val="Table Grid"/>
    <w:basedOn w:val="a1"/>
    <w:uiPriority w:val="59"/>
    <w:rsid w:val="00E66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A9F"/>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3362D8"/>
    <w:pPr>
      <w:ind w:left="720"/>
      <w:contextualSpacing/>
    </w:pPr>
  </w:style>
  <w:style w:type="paragraph" w:styleId="a4">
    <w:name w:val="Balloon Text"/>
    <w:basedOn w:val="a"/>
    <w:link w:val="a5"/>
    <w:uiPriority w:val="99"/>
    <w:semiHidden/>
    <w:unhideWhenUsed/>
    <w:rsid w:val="005A65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6556"/>
    <w:rPr>
      <w:rFonts w:ascii="Tahoma" w:hAnsi="Tahoma" w:cs="Tahoma"/>
      <w:sz w:val="16"/>
      <w:szCs w:val="16"/>
    </w:rPr>
  </w:style>
  <w:style w:type="paragraph" w:styleId="a6">
    <w:name w:val="header"/>
    <w:basedOn w:val="a"/>
    <w:link w:val="a7"/>
    <w:uiPriority w:val="99"/>
    <w:unhideWhenUsed/>
    <w:rsid w:val="008915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1583"/>
  </w:style>
  <w:style w:type="paragraph" w:styleId="a8">
    <w:name w:val="footer"/>
    <w:basedOn w:val="a"/>
    <w:link w:val="a9"/>
    <w:uiPriority w:val="99"/>
    <w:unhideWhenUsed/>
    <w:rsid w:val="008915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1583"/>
  </w:style>
  <w:style w:type="table" w:styleId="aa">
    <w:name w:val="Table Grid"/>
    <w:basedOn w:val="a1"/>
    <w:uiPriority w:val="59"/>
    <w:rsid w:val="00E66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1329</Words>
  <Characters>7576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usovan</dc:creator>
  <cp:lastModifiedBy>ekimovanv</cp:lastModifiedBy>
  <cp:revision>7</cp:revision>
  <cp:lastPrinted>2019-10-25T11:49:00Z</cp:lastPrinted>
  <dcterms:created xsi:type="dcterms:W3CDTF">2019-10-28T12:58:00Z</dcterms:created>
  <dcterms:modified xsi:type="dcterms:W3CDTF">2019-10-31T09:56:00Z</dcterms:modified>
</cp:coreProperties>
</file>